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drawing>
          <wp:inline distT="0" distB="0" distL="0" distR="0">
            <wp:extent cx="504825" cy="533400"/>
            <wp:effectExtent l="0" t="0" r="0" b="0"/>
            <wp:docPr id="1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>
      <w:pPr>
        <w:pStyle w:val="Normal"/>
        <w:ind w:left="709" w:right="141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right="141"/>
        <w:rPr>
          <w:b/>
        </w:rPr>
      </w:pPr>
      <w:r>
        <w:rPr>
          <w:b/>
        </w:rPr>
        <w:t>ПОСТАНОВЛЕНИЕ</w:t>
      </w:r>
    </w:p>
    <w:p>
      <w:pPr>
        <w:pStyle w:val="Normal"/>
        <w:ind w:left="709" w:right="141"/>
        <w:jc w:val="both"/>
        <w:rPr/>
      </w:pPr>
      <w:r>
        <w:rPr/>
      </w:r>
    </w:p>
    <w:p>
      <w:pPr>
        <w:pStyle w:val="Normal"/>
        <w:spacing w:lineRule="atLeast" w:line="10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 2026 года</w:t>
        <w:tab/>
        <w:tab/>
        <w:tab/>
        <w:tab/>
        <w:tab/>
        <w:tab/>
        <w:tab/>
        <w:tab/>
        <w:tab/>
        <w:t xml:space="preserve">№ </w:t>
      </w:r>
      <w:r>
        <w:rPr>
          <w:rFonts w:eastAsia="Calibri"/>
          <w:color w:val="1C1C1C"/>
          <w:lang w:eastAsia="ar-SA"/>
        </w:rPr>
        <w:t>24-36</w:t>
      </w:r>
    </w:p>
    <w:p>
      <w:pPr>
        <w:pStyle w:val="Normal"/>
        <w:spacing w:lineRule="atLeast" w:line="100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  <w:t>О внесении изменений в постановление Территориальной избирательной комиссии города Волгодонска Ростовской области от 17.07.2026 № 19-2 «Об утверждении графика проведения Территориальной избирательной комиссией города Волгодонска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jc w:val="both"/>
        <w:rPr/>
      </w:pPr>
      <w:r>
        <w:rPr/>
      </w:r>
    </w:p>
    <w:p>
      <w:pPr>
        <w:pStyle w:val="Normal"/>
        <w:suppressAutoHyphens w:val="false"/>
        <w:spacing w:before="0" w:after="120"/>
        <w:jc w:val="both"/>
        <w:rPr/>
      </w:pPr>
      <w:r>
        <w:rPr/>
        <w:tab/>
        <w:t>Руководствуясь выпиской из протокола заседания Центральной             избирательной комиссии Российской Федерации от 02.07.2026 № 11-1-9 «Об адресном информировании избирателей на выборах депутатов                Государственной Думы Федерального Собрания Российской Федерации        девятого созыва путем их оповещения способом поквартирного (подомового) обхода (проект «ИнформУИК»)», постановлением Избирательной комиссии Ростовской области от 09.07.2026 № 155-1 «О реализации адресного              информирования избирателей на выборах депутатов Государственной Думы          Федерального Собрания Российской Федерации девятого созыва путем их оповещения способом поквартирного (подомового) обхода (проект              «ИнформУИК») на территории Ростовской области»</w:t>
      </w:r>
      <w:bookmarkStart w:id="0" w:name="_GoBack"/>
      <w:bookmarkEnd w:id="0"/>
      <w:r>
        <w:rPr/>
        <w:t>, в связи с уточнением сроков проведения на территории Ростовской области адресного                   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                  «ИнформУИК»)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rPr/>
      </w:pPr>
      <w:r>
        <w:rPr/>
        <w:t>Территориальная избирательная комиссия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rPr/>
      </w:pPr>
      <w:r>
        <w:rPr/>
        <w:t>города Волгодонска Ростовской области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rPr/>
      </w:pPr>
      <w:r>
        <w:rPr/>
        <w:t>ПОСТАНОВИЛА:</w:t>
      </w:r>
    </w:p>
    <w:p>
      <w:pPr>
        <w:pStyle w:val="Normal"/>
        <w:suppressAutoHyphens w:val="false"/>
        <w:spacing w:lineRule="auto" w:line="360" w:before="120" w:after="0"/>
        <w:ind w:firstLine="567"/>
        <w:jc w:val="both"/>
        <w:rPr/>
      </w:pPr>
      <w:r>
        <w:rPr/>
        <w:t>1.</w:t>
        <w:tab/>
        <w:t>Внести в постановление Территориальной избирательной                  комиссии города Волгодонска Ростовской области от 17.07.2026 № 19-2  «Об утверждении графика проведения Территориальной избирательной комиссией города Волгодонска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             «ИнформУИК») на территории Ростовской области» изменение, изложив   приложение в новой редакции согласно приложению.</w:t>
      </w:r>
    </w:p>
    <w:p>
      <w:pPr>
        <w:pStyle w:val="Normal"/>
        <w:suppressAutoHyphens w:val="false"/>
        <w:spacing w:lineRule="auto" w:line="360"/>
        <w:ind w:firstLine="567"/>
        <w:jc w:val="both"/>
        <w:rPr/>
      </w:pPr>
      <w:r>
        <w:rPr/>
        <w:t>2.</w:t>
        <w:tab/>
        <w:t>Контроль за выполнением настоящего постановления возложить на заместителя председателя Территориальной избирательной комиссии        города Волгодонска Ростовской области Александриенко Н.В.</w:t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spacing w:lineRule="auto" w:line="360"/>
        <w:jc w:val="both"/>
        <w:rPr/>
      </w:pPr>
      <w:r>
        <w:rPr/>
      </w:r>
    </w:p>
    <w:p>
      <w:pPr>
        <w:pStyle w:val="Normal"/>
        <w:suppressAutoHyphens w:val="false"/>
        <w:spacing w:lineRule="auto" w:line="360"/>
        <w:jc w:val="left"/>
        <w:rPr/>
      </w:pPr>
      <w:r>
        <w:rPr/>
        <w:t>Председатель комиссии                                                              Филиппова Е.К.</w:t>
      </w:r>
    </w:p>
    <w:p>
      <w:pPr>
        <w:pStyle w:val="Normal"/>
        <w:suppressAutoHyphens w:val="false"/>
        <w:spacing w:lineRule="auto" w:line="360"/>
        <w:jc w:val="left"/>
        <w:rPr/>
      </w:pPr>
      <w:r>
        <w:rPr/>
      </w:r>
    </w:p>
    <w:p>
      <w:pPr>
        <w:pStyle w:val="Normal"/>
        <w:suppressAutoHyphens w:val="false"/>
        <w:spacing w:lineRule="auto" w:line="360"/>
        <w:jc w:val="left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suppressAutoHyphens w:val="false"/>
        <w:spacing w:lineRule="auto" w:line="360"/>
        <w:jc w:val="both"/>
        <w:rPr/>
      </w:pPr>
      <w:r>
        <w:rPr/>
        <w:t xml:space="preserve">Секретарь комиссии             </w:t>
        <w:tab/>
        <w:t xml:space="preserve">  Давыденко Д.В.</w:t>
      </w:r>
    </w:p>
    <w:p>
      <w:pPr>
        <w:pStyle w:val="Normal"/>
        <w:tabs>
          <w:tab w:val="clear" w:pos="708"/>
          <w:tab w:val="left" w:pos="7020" w:leader="none"/>
        </w:tabs>
        <w:ind w:left="6096"/>
        <w:rPr/>
      </w:pPr>
      <w:r>
        <w:rPr/>
      </w:r>
      <w:r>
        <w:br w:type="page"/>
      </w:r>
    </w:p>
    <w:p>
      <w:pPr>
        <w:pStyle w:val="Normal"/>
        <w:tabs>
          <w:tab w:val="clear" w:pos="708"/>
          <w:tab w:val="left" w:pos="-2552" w:leader="none"/>
        </w:tabs>
        <w:spacing w:before="0" w:after="0"/>
        <w:ind w:left="5103"/>
        <w:rPr/>
      </w:pPr>
      <w:r>
        <w:rPr/>
        <w:t>Приложение к постановлению Территориальной избирательной комиссии города Волгодонска Ростовской области</w:t>
      </w:r>
    </w:p>
    <w:p>
      <w:pPr>
        <w:pStyle w:val="Normal"/>
        <w:tabs>
          <w:tab w:val="clear" w:pos="708"/>
          <w:tab w:val="left" w:pos="-2552" w:leader="none"/>
        </w:tabs>
        <w:ind w:left="5103"/>
        <w:rPr/>
      </w:pPr>
      <w:r>
        <w:rPr/>
        <w:t>от «22» августа 2026 № 24-36</w:t>
      </w:r>
    </w:p>
    <w:p>
      <w:pPr>
        <w:pStyle w:val="Normal"/>
        <w:tabs>
          <w:tab w:val="clear" w:pos="708"/>
          <w:tab w:val="left" w:pos="-2552" w:leader="none"/>
        </w:tabs>
        <w:ind w:left="5103"/>
        <w:jc w:val="both"/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rPr>
          <w:b/>
        </w:rPr>
      </w:pPr>
      <w:r>
        <w:rPr>
          <w:b/>
        </w:rPr>
      </w:r>
    </w:p>
    <w:p>
      <w:pPr>
        <w:pStyle w:val="Normal"/>
        <w:tabs>
          <w:tab w:val="clear" w:pos="708"/>
          <w:tab w:val="left" w:pos="7020" w:leader="none"/>
        </w:tabs>
        <w:rPr>
          <w:b/>
        </w:rPr>
      </w:pPr>
      <w:r>
        <w:rPr>
          <w:b/>
        </w:rPr>
        <w:t xml:space="preserve">График проведения </w:t>
      </w:r>
    </w:p>
    <w:p>
      <w:pPr>
        <w:pStyle w:val="Normal"/>
        <w:tabs>
          <w:tab w:val="clear" w:pos="708"/>
          <w:tab w:val="left" w:pos="7020" w:leader="none"/>
        </w:tabs>
        <w:rPr>
          <w:b/>
        </w:rPr>
      </w:pPr>
      <w:r>
        <w:rPr>
          <w:b/>
        </w:rPr>
        <w:t>Территориальной избирательной комиссией города Волгодонска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 территории Ростовской области</w:t>
      </w:r>
    </w:p>
    <w:p>
      <w:pPr>
        <w:pStyle w:val="Normal"/>
        <w:tabs>
          <w:tab w:val="clear" w:pos="708"/>
          <w:tab w:val="left" w:pos="702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rPr/>
      </w:pPr>
      <w:r>
        <w:rPr/>
      </w:r>
    </w:p>
    <w:tbl>
      <w:tblPr>
        <w:tblStyle w:val="af8"/>
        <w:tblW w:w="9356" w:type="dxa"/>
        <w:jc w:val="left"/>
        <w:tblInd w:w="3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6"/>
        <w:gridCol w:w="5096"/>
        <w:gridCol w:w="3404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  <w:b/>
              </w:rPr>
            </w:pPr>
            <w:r>
              <w:rPr>
                <w:rFonts w:cs="Times New Roman"/>
                <w:b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b/>
                <w:kern w:val="0"/>
                <w:lang w:val="ru-RU" w:eastAsia="en-US" w:bidi="ar-SA"/>
              </w:rPr>
              <w:t>/№</w:t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  <w:b/>
              </w:rPr>
            </w:pPr>
            <w:r>
              <w:rPr>
                <w:rFonts w:cs="Times New Roman"/>
                <w:b/>
                <w:kern w:val="0"/>
                <w:lang w:val="ru-RU" w:eastAsia="en-US" w:bidi="ar-SA"/>
              </w:rPr>
              <w:t>Участковая избирательная комиссия избирательного участка</w:t>
            </w:r>
          </w:p>
        </w:tc>
        <w:tc>
          <w:tcPr>
            <w:tcW w:w="3404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  <w:b/>
              </w:rPr>
            </w:pPr>
            <w:r>
              <w:rPr>
                <w:rFonts w:cs="Times New Roman"/>
                <w:b/>
                <w:kern w:val="0"/>
                <w:lang w:val="ru-RU" w:eastAsia="en-US" w:bidi="ar-SA"/>
              </w:rPr>
              <w:t>Дата проведения        обучения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441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25.08.2026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442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443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474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438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429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444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25.08.2026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445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446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447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439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475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448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26.08.2026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449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431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440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476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451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27.08.2026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452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453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432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472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477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454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27.08.2026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455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456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433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478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457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31.08.2026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458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434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459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479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460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31.08.2026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461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435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462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480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463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01.09.2026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464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465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436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473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466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02.09.2026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467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437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468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469</w:t>
            </w:r>
          </w:p>
        </w:tc>
        <w:tc>
          <w:tcPr>
            <w:tcW w:w="3404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02.09.2026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470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481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318" w:leader="none"/>
              </w:tabs>
              <w:suppressAutoHyphens w:val="false"/>
              <w:spacing w:before="0" w:after="200"/>
              <w:ind w:hanging="0" w:left="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09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  <w:kern w:val="0"/>
                <w:lang w:val="ru-RU" w:eastAsia="en-US" w:bidi="ar-SA"/>
              </w:rPr>
              <w:t>№</w:t>
            </w:r>
            <w:r>
              <w:rPr>
                <w:rFonts w:cs="Times New Roman"/>
                <w:kern w:val="0"/>
                <w:lang w:val="ru-RU" w:eastAsia="en-US" w:bidi="ar-SA"/>
              </w:rPr>
              <w:t>471</w:t>
            </w:r>
          </w:p>
        </w:tc>
        <w:tc>
          <w:tcPr>
            <w:tcW w:w="3404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left="35"/>
              <w:rPr>
                <w:rFonts w:cs="Times New Roman"/>
              </w:rPr>
            </w:pPr>
            <w:r>
              <w:rPr>
                <w:rFonts w:cs="Times New Roman"/>
              </w:rPr>
            </w:r>
          </w:p>
        </w:tc>
      </w:tr>
    </w:tbl>
    <w:p>
      <w:pPr>
        <w:pStyle w:val="Normal"/>
        <w:tabs>
          <w:tab w:val="clear" w:pos="708"/>
          <w:tab w:val="left" w:pos="702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20" w:leader="none"/>
        </w:tabs>
        <w:ind w:left="6096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sectPr>
      <w:type w:val="nextPage"/>
      <w:pgSz w:w="11906" w:h="16838"/>
      <w:pgMar w:left="1701" w:right="707" w:gutter="0" w:header="0" w:top="709" w:footer="0" w:bottom="568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Times New Roman CYR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center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4f6f"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7" w:customStyle="1">
    <w:name w:val="Текст сноски Знак"/>
    <w:uiPriority w:val="99"/>
    <w:semiHidden/>
    <w:qFormat/>
    <w:rsid w:val="008f0f5d"/>
    <w:rPr>
      <w:rFonts w:ascii="Times New Roman" w:hAnsi="Times New Roman" w:eastAsia="Times New Roman"/>
    </w:rPr>
  </w:style>
  <w:style w:type="character" w:styleId="Style18">
    <w:name w:val="Символ сноски"/>
    <w:qFormat/>
    <w:rsid w:val="0097730a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2115pt" w:customStyle="1">
    <w:name w:val="Основной текст (2) + 11;5 pt"/>
    <w:qFormat/>
    <w:rsid w:val="0078727e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9" w:customStyle="1">
    <w:name w:val="Заголовок"/>
    <w:basedOn w:val="Normal"/>
    <w:next w:val="BodyText"/>
    <w:qFormat/>
    <w:rsid w:val="0097730a"/>
    <w:pPr>
      <w:keepNext w:val="true"/>
      <w:spacing w:before="240" w:after="120"/>
    </w:pPr>
    <w:rPr>
      <w:rFonts w:ascii="Arial" w:hAnsi="Arial" w:eastAsia="Tahoma" w:cs="Noto Sans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rsid w:val="0097730a"/>
    <w:pPr/>
    <w:rPr>
      <w:rFonts w:cs="Noto Sans"/>
    </w:rPr>
  </w:style>
  <w:style w:type="paragraph" w:styleId="Caption">
    <w:name w:val="caption"/>
    <w:basedOn w:val="Normal"/>
    <w:qFormat/>
    <w:rsid w:val="0097730a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97730a"/>
    <w:pPr>
      <w:keepNext w:val="true"/>
      <w:spacing w:before="240" w:after="120"/>
    </w:pPr>
    <w:rPr>
      <w:rFonts w:ascii="Arial" w:hAnsi="Arial" w:eastAsia="Tahoma" w:cs="Noto Sans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IndexHeading">
    <w:name w:val="index heading"/>
    <w:basedOn w:val="Normal"/>
    <w:qFormat/>
    <w:rsid w:val="0097730a"/>
    <w:pPr>
      <w:suppressLineNumbers/>
    </w:pPr>
    <w:rPr>
      <w:rFonts w:cs="Noto Sans"/>
    </w:rPr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/>
      <w:sz w:val="16"/>
      <w:szCs w:val="16"/>
    </w:rPr>
  </w:style>
  <w:style w:type="paragraph" w:styleId="HeaderandFooter" w:customStyle="1">
    <w:name w:val="Header and Footer"/>
    <w:basedOn w:val="Normal"/>
    <w:qFormat/>
    <w:rsid w:val="0097730a"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Title" w:customStyle="1">
    <w:name w:val="ConsPlusTitle"/>
    <w:uiPriority w:val="99"/>
    <w:qFormat/>
    <w:rsid w:val="00df51b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FootnoteText">
    <w:name w:val="footnote text"/>
    <w:basedOn w:val="Normal"/>
    <w:link w:val="Style17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styleId="Style21" w:customStyle="1">
    <w:name w:val="Рабочий"/>
    <w:basedOn w:val="Normal"/>
    <w:qFormat/>
    <w:rsid w:val="00206a8b"/>
    <w:pPr>
      <w:spacing w:lineRule="auto" w:line="360"/>
      <w:ind w:firstLine="709"/>
      <w:jc w:val="both"/>
    </w:pPr>
    <w:rPr>
      <w:sz w:val="24"/>
      <w:szCs w:val="20"/>
    </w:rPr>
  </w:style>
  <w:style w:type="paragraph" w:styleId="ConsPlusNormal" w:customStyle="1">
    <w:name w:val="ConsPlusNormal"/>
    <w:qFormat/>
    <w:rsid w:val="00744a47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76e6b"/>
    <w:pPr>
      <w:spacing w:lineRule="auto" w:line="276" w:before="0" w:after="200"/>
      <w:ind w:left="720"/>
      <w:contextualSpacing/>
      <w:jc w:val="left"/>
    </w:pPr>
    <w:rPr>
      <w:rFonts w:ascii="Calibri" w:hAnsi="Calibri"/>
      <w:sz w:val="22"/>
      <w:szCs w:val="22"/>
    </w:rPr>
  </w:style>
  <w:style w:type="numbering" w:styleId="Style22" w:customStyle="1">
    <w:name w:val="Без списка"/>
    <w:uiPriority w:val="99"/>
    <w:semiHidden/>
    <w:unhideWhenUsed/>
    <w:qFormat/>
    <w:rsid w:val="0097730a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8">
    <w:name w:val="Table Grid"/>
    <w:basedOn w:val="a1"/>
    <w:uiPriority w:val="39"/>
    <w:rsid w:val="001c1862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16D0D8-5630-4C5A-8ED3-254394F6F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LibreOffice/24.8.5.2$Linux_X86_64 LibreOffice_project/480$Build-2</Application>
  <AppVersion>15.0000</AppVersion>
  <Pages>5</Pages>
  <Words>479</Words>
  <Characters>3403</Characters>
  <CharactersWithSpaces>3984</CharactersWithSpaces>
  <Paragraphs>138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2026-08-24T09:21:00Z</dcterms:created>
  <dc:creator>user17</dc:creator>
  <dc:description/>
  <dc:language>ru-RU</dc:language>
  <cp:lastModifiedBy/>
  <cp:lastPrinted>2026-07-28T06:38:00Z</cp:lastPrinted>
  <dcterms:modified xsi:type="dcterms:W3CDTF">2026-08-24T13:23:59Z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