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275" w:rsidRDefault="003449C1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ТЕРРИТОРИАЛЬНАЯ ИЗБИРАТЕЛЬНАЯ КОМИССИЯ</w:t>
      </w:r>
    </w:p>
    <w:p w:rsidR="00B32275" w:rsidRDefault="003449C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32275" w:rsidRDefault="00B32275">
      <w:pPr>
        <w:jc w:val="center"/>
        <w:rPr>
          <w:b/>
          <w:sz w:val="32"/>
          <w:szCs w:val="32"/>
        </w:rPr>
      </w:pPr>
    </w:p>
    <w:p w:rsidR="00B32275" w:rsidRDefault="003449C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32275" w:rsidRDefault="00B32275">
      <w:pPr>
        <w:jc w:val="both"/>
        <w:rPr>
          <w:szCs w:val="28"/>
        </w:rPr>
      </w:pPr>
    </w:p>
    <w:p w:rsidR="00B32275" w:rsidRDefault="003449C1">
      <w:pPr>
        <w:jc w:val="both"/>
        <w:rPr>
          <w:szCs w:val="28"/>
        </w:rPr>
      </w:pPr>
      <w:r>
        <w:rPr>
          <w:szCs w:val="28"/>
        </w:rPr>
        <w:t>24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№ 162-1</w:t>
      </w:r>
    </w:p>
    <w:p w:rsidR="00B32275" w:rsidRDefault="003449C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32275" w:rsidRDefault="00B32275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92" w:type="dxa"/>
        <w:jc w:val="center"/>
        <w:tblLayout w:type="fixed"/>
        <w:tblLook w:val="0000" w:firstRow="0" w:lastRow="0" w:firstColumn="0" w:lastColumn="0" w:noHBand="0" w:noVBand="0"/>
      </w:tblPr>
      <w:tblGrid>
        <w:gridCol w:w="6692"/>
      </w:tblGrid>
      <w:tr w:rsidR="00B32275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B32275" w:rsidRDefault="003449C1">
            <w:pPr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>
              <w:rPr>
                <w:rStyle w:val="ac"/>
                <w:szCs w:val="28"/>
              </w:rPr>
              <w:t xml:space="preserve">Регионального отделения в Ростовской области Политической партии «НОВЫЕ ЛЮДИ» </w:t>
            </w:r>
            <w:r>
              <w:rPr>
                <w:b/>
              </w:rPr>
              <w:t>на</w:t>
            </w:r>
            <w:r>
              <w:t xml:space="preserve"> </w:t>
            </w:r>
            <w:r>
              <w:rPr>
                <w:b/>
                <w:szCs w:val="28"/>
              </w:rPr>
              <w:t>выборах депутатов Волгодонской городской Думы восьмого созыва</w:t>
            </w:r>
          </w:p>
        </w:tc>
      </w:tr>
    </w:tbl>
    <w:p w:rsidR="00B32275" w:rsidRDefault="00B32275">
      <w:pPr>
        <w:pStyle w:val="a7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B32275" w:rsidRDefault="003449C1">
      <w:pPr>
        <w:pStyle w:val="a7"/>
        <w:spacing w:before="0" w:after="24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в Территориальную избирательную комиссию города Волгодонска</w:t>
      </w:r>
      <w:r>
        <w:t xml:space="preserve"> </w:t>
      </w:r>
      <w:r>
        <w:rPr>
          <w:b w:val="0"/>
          <w:spacing w:val="0"/>
          <w:sz w:val="28"/>
          <w:szCs w:val="28"/>
        </w:rPr>
        <w:t>Ростовской обл</w:t>
      </w:r>
      <w:r>
        <w:rPr>
          <w:b w:val="0"/>
          <w:spacing w:val="0"/>
          <w:sz w:val="28"/>
          <w:szCs w:val="28"/>
        </w:rPr>
        <w:t xml:space="preserve">асти для регистрации уполномоченного представителя </w:t>
      </w:r>
      <w:r>
        <w:rPr>
          <w:rStyle w:val="ac"/>
          <w:spacing w:val="0"/>
          <w:sz w:val="28"/>
          <w:szCs w:val="28"/>
        </w:rPr>
        <w:t>Регионального отделения в Ростовской области Политической партии «</w:t>
      </w:r>
      <w:r>
        <w:rPr>
          <w:rStyle w:val="ac"/>
          <w:b/>
          <w:spacing w:val="0"/>
          <w:sz w:val="28"/>
          <w:szCs w:val="28"/>
        </w:rPr>
        <w:t>НОВЫЕ ЛЮДИ</w:t>
      </w:r>
      <w:r>
        <w:rPr>
          <w:rStyle w:val="ac"/>
          <w:spacing w:val="0"/>
          <w:sz w:val="28"/>
          <w:szCs w:val="28"/>
        </w:rPr>
        <w:t>»</w:t>
      </w:r>
      <w:r>
        <w:rPr>
          <w:b w:val="0"/>
          <w:spacing w:val="0"/>
          <w:sz w:val="28"/>
        </w:rPr>
        <w:t xml:space="preserve"> на выборах депутатов Волгодонской городской Думы восьмого созыва, в соответствии со статьей 24 Областного закона от 12.05.2016 </w:t>
      </w:r>
      <w:r>
        <w:rPr>
          <w:b w:val="0"/>
          <w:spacing w:val="0"/>
          <w:sz w:val="28"/>
        </w:rPr>
        <w:t>№ 525-ЗС «О выборах и референдумах в Ростовской области»</w:t>
      </w:r>
    </w:p>
    <w:p w:rsidR="00B32275" w:rsidRDefault="003449C1">
      <w:pPr>
        <w:pStyle w:val="a7"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Территориальная избирательная комиссия</w:t>
      </w:r>
    </w:p>
    <w:p w:rsidR="00B32275" w:rsidRDefault="003449C1">
      <w:pPr>
        <w:pStyle w:val="a7"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города Волгодонска Ростовской области</w:t>
      </w:r>
    </w:p>
    <w:p w:rsidR="00B32275" w:rsidRDefault="003449C1">
      <w:pPr>
        <w:pStyle w:val="a7"/>
        <w:spacing w:before="0" w:after="0"/>
        <w:ind w:right="2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B32275" w:rsidRDefault="003449C1">
      <w:pPr>
        <w:pStyle w:val="a7"/>
        <w:spacing w:after="0" w:line="288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ab/>
        <w:t xml:space="preserve">Зарегистрировать уполномоченного представителя </w:t>
      </w:r>
      <w:r>
        <w:rPr>
          <w:rStyle w:val="ac"/>
          <w:spacing w:val="0"/>
          <w:sz w:val="28"/>
          <w:szCs w:val="28"/>
        </w:rPr>
        <w:t xml:space="preserve">Регионального отделения в Ростовской области Политической </w:t>
      </w:r>
      <w:r>
        <w:rPr>
          <w:rStyle w:val="ac"/>
          <w:spacing w:val="0"/>
          <w:sz w:val="28"/>
          <w:szCs w:val="28"/>
        </w:rPr>
        <w:t>партии «</w:t>
      </w:r>
      <w:r>
        <w:rPr>
          <w:rStyle w:val="ac"/>
          <w:b/>
          <w:spacing w:val="0"/>
          <w:sz w:val="28"/>
          <w:szCs w:val="28"/>
        </w:rPr>
        <w:t>НОВЫЕ ЛЮДИ</w:t>
      </w:r>
      <w:r>
        <w:rPr>
          <w:rStyle w:val="ac"/>
          <w:spacing w:val="0"/>
          <w:sz w:val="28"/>
          <w:szCs w:val="28"/>
        </w:rPr>
        <w:t xml:space="preserve">» </w:t>
      </w:r>
      <w:r>
        <w:rPr>
          <w:b w:val="0"/>
          <w:spacing w:val="0"/>
          <w:sz w:val="28"/>
        </w:rPr>
        <w:t>на выборах депутатов Волгодонской городской Думы восьмого созыва Белову Татьяну Борисовну.</w:t>
      </w:r>
    </w:p>
    <w:p w:rsidR="00B32275" w:rsidRDefault="003449C1">
      <w:pPr>
        <w:pStyle w:val="a7"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>
        <w:rPr>
          <w:b w:val="0"/>
          <w:spacing w:val="0"/>
          <w:sz w:val="28"/>
        </w:rPr>
        <w:tab/>
        <w:t>Выдать Беловой Татьяне Борисовне заверенную копию настоящего постановления.</w:t>
      </w:r>
    </w:p>
    <w:p w:rsidR="00B32275" w:rsidRDefault="003449C1">
      <w:pPr>
        <w:pStyle w:val="a7"/>
        <w:spacing w:before="0" w:after="0" w:line="288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</w:t>
      </w:r>
      <w:r>
        <w:rPr>
          <w:b w:val="0"/>
          <w:spacing w:val="0"/>
          <w:sz w:val="28"/>
        </w:rPr>
        <w:t>ирательной комиссии города Волгодонска Ростовской области в информационно-телекоммуникационной сети «Интернет».</w:t>
      </w:r>
    </w:p>
    <w:p w:rsidR="00B32275" w:rsidRDefault="003449C1">
      <w:pPr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Контроль за выполнением настоящего постановления возложить на председателя Территориальной избирательной комиссии города Волгодонска Ростовск</w:t>
      </w:r>
      <w:r>
        <w:rPr>
          <w:szCs w:val="28"/>
        </w:rPr>
        <w:t>ой области Филиппову Е.К.</w:t>
      </w:r>
    </w:p>
    <w:p w:rsidR="00B32275" w:rsidRDefault="00B32275">
      <w:pPr>
        <w:spacing w:line="288" w:lineRule="auto"/>
        <w:ind w:firstLine="567"/>
        <w:jc w:val="both"/>
        <w:rPr>
          <w:szCs w:val="28"/>
        </w:rPr>
      </w:pPr>
    </w:p>
    <w:p w:rsidR="00B32275" w:rsidRDefault="003449C1">
      <w:pPr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32275" w:rsidRDefault="00B32275">
      <w:pPr>
        <w:jc w:val="both"/>
        <w:rPr>
          <w:szCs w:val="28"/>
        </w:rPr>
      </w:pPr>
    </w:p>
    <w:p w:rsidR="00B32275" w:rsidRDefault="003449C1">
      <w:pPr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Д.В. Давыденко</w:t>
      </w:r>
      <w:r>
        <w:t xml:space="preserve"> </w:t>
      </w:r>
    </w:p>
    <w:sectPr w:rsidR="00B32275">
      <w:headerReference w:type="even" r:id="rId7"/>
      <w:headerReference w:type="default" r:id="rId8"/>
      <w:headerReference w:type="first" r:id="rId9"/>
      <w:pgSz w:w="11906" w:h="16838"/>
      <w:pgMar w:top="709" w:right="707" w:bottom="567" w:left="1588" w:header="45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9C1" w:rsidRDefault="003449C1">
      <w:r>
        <w:separator/>
      </w:r>
    </w:p>
  </w:endnote>
  <w:endnote w:type="continuationSeparator" w:id="0">
    <w:p w:rsidR="003449C1" w:rsidRDefault="00344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9C1" w:rsidRDefault="003449C1">
      <w:r>
        <w:separator/>
      </w:r>
    </w:p>
  </w:footnote>
  <w:footnote w:type="continuationSeparator" w:id="0">
    <w:p w:rsidR="003449C1" w:rsidRDefault="003449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275" w:rsidRDefault="003449C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32275" w:rsidRDefault="003449C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B32275" w:rsidRDefault="003449C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275" w:rsidRDefault="003449C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B32275" w:rsidRDefault="003449C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1.15pt;height:1.15pt;z-index: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" stroked="f">
              <v:fill opacity="0"/>
              <v:textbox style="mso-fit-shape-to-text:t" inset="0,0,0,0">
                <w:txbxContent>
                  <w:p w:rsidR="00B32275" w:rsidRDefault="003449C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275" w:rsidRDefault="00B3227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75"/>
    <w:rsid w:val="000A425A"/>
    <w:rsid w:val="003449C1"/>
    <w:rsid w:val="00B3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character" w:customStyle="1" w:styleId="a6">
    <w:name w:val="Основной текст Знак"/>
    <w:basedOn w:val="a0"/>
    <w:link w:val="a7"/>
    <w:qFormat/>
    <w:rsid w:val="00FB5DB2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FB5DB2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Strong"/>
    <w:basedOn w:val="a0"/>
    <w:uiPriority w:val="22"/>
    <w:qFormat/>
    <w:rsid w:val="00F538D6"/>
    <w:rPr>
      <w:b/>
      <w:bCs/>
    </w:rPr>
  </w:style>
  <w:style w:type="paragraph" w:customStyle="1" w:styleId="ad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FB5DB2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e">
    <w:name w:val="List"/>
    <w:basedOn w:val="a7"/>
  </w:style>
  <w:style w:type="paragraph" w:styleId="af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f0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FB5DB2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FB5DB2"/>
    <w:pPr>
      <w:spacing w:before="60" w:after="60"/>
      <w:ind w:left="4536"/>
    </w:pPr>
    <w:rPr>
      <w:kern w:val="2"/>
    </w:rPr>
  </w:style>
  <w:style w:type="paragraph" w:styleId="ab">
    <w:name w:val="Balloon Text"/>
    <w:basedOn w:val="a"/>
    <w:link w:val="aa"/>
    <w:uiPriority w:val="99"/>
    <w:semiHidden/>
    <w:unhideWhenUsed/>
    <w:qFormat/>
    <w:rsid w:val="00FE129B"/>
    <w:rPr>
      <w:rFonts w:ascii="Tahoma" w:hAnsi="Tahoma" w:cs="Tahoma"/>
      <w:sz w:val="16"/>
      <w:szCs w:val="16"/>
    </w:rPr>
  </w:style>
  <w:style w:type="paragraph" w:customStyle="1" w:styleId="af1">
    <w:name w:val="Содержимое врезки"/>
    <w:basedOn w:val="a"/>
    <w:qFormat/>
  </w:style>
  <w:style w:type="numbering" w:customStyle="1" w:styleId="af2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character" w:customStyle="1" w:styleId="a6">
    <w:name w:val="Основной текст Знак"/>
    <w:basedOn w:val="a0"/>
    <w:link w:val="a7"/>
    <w:qFormat/>
    <w:rsid w:val="00FB5DB2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FB5DB2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Strong"/>
    <w:basedOn w:val="a0"/>
    <w:uiPriority w:val="22"/>
    <w:qFormat/>
    <w:rsid w:val="00F538D6"/>
    <w:rPr>
      <w:b/>
      <w:bCs/>
    </w:rPr>
  </w:style>
  <w:style w:type="paragraph" w:customStyle="1" w:styleId="ad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FB5DB2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e">
    <w:name w:val="List"/>
    <w:basedOn w:val="a7"/>
  </w:style>
  <w:style w:type="paragraph" w:styleId="af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f0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FB5DB2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FB5DB2"/>
    <w:pPr>
      <w:spacing w:before="60" w:after="60"/>
      <w:ind w:left="4536"/>
    </w:pPr>
    <w:rPr>
      <w:kern w:val="2"/>
    </w:rPr>
  </w:style>
  <w:style w:type="paragraph" w:styleId="ab">
    <w:name w:val="Balloon Text"/>
    <w:basedOn w:val="a"/>
    <w:link w:val="aa"/>
    <w:uiPriority w:val="99"/>
    <w:semiHidden/>
    <w:unhideWhenUsed/>
    <w:qFormat/>
    <w:rsid w:val="00FE129B"/>
    <w:rPr>
      <w:rFonts w:ascii="Tahoma" w:hAnsi="Tahoma" w:cs="Tahoma"/>
      <w:sz w:val="16"/>
      <w:szCs w:val="16"/>
    </w:rPr>
  </w:style>
  <w:style w:type="paragraph" w:customStyle="1" w:styleId="af1">
    <w:name w:val="Содержимое врезки"/>
    <w:basedOn w:val="a"/>
    <w:qFormat/>
  </w:style>
  <w:style w:type="numbering" w:customStyle="1" w:styleId="af2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2025-07-24T14:08:00Z</cp:lastPrinted>
  <dcterms:created xsi:type="dcterms:W3CDTF">2025-07-24T14:08:00Z</dcterms:created>
  <dcterms:modified xsi:type="dcterms:W3CDTF">2025-07-24T14:08:00Z</dcterms:modified>
  <dc:language>ru-RU</dc:language>
</cp:coreProperties>
</file>