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E09" w:rsidRDefault="00A42E09" w:rsidP="00BE6064">
      <w:pPr>
        <w:suppressAutoHyphens/>
        <w:ind w:right="-1"/>
        <w:jc w:val="center"/>
        <w:rPr>
          <w:sz w:val="8"/>
        </w:rPr>
      </w:pPr>
    </w:p>
    <w:p w:rsidR="00A42E09" w:rsidRDefault="00A42E09" w:rsidP="00BE6064">
      <w:pPr>
        <w:suppressAutoHyphens/>
        <w:ind w:right="-1"/>
        <w:jc w:val="center"/>
        <w:rPr>
          <w:sz w:val="8"/>
        </w:rPr>
      </w:pPr>
    </w:p>
    <w:p w:rsidR="00A42E09" w:rsidRDefault="00A42E09" w:rsidP="00BE6064">
      <w:pPr>
        <w:suppressAutoHyphens/>
        <w:ind w:right="-1"/>
        <w:jc w:val="center"/>
        <w:rPr>
          <w:sz w:val="8"/>
        </w:rPr>
      </w:pPr>
    </w:p>
    <w:p w:rsidR="009E1D92" w:rsidRDefault="009E1D92" w:rsidP="009E1D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9E1D92" w:rsidRDefault="009E1D92" w:rsidP="009E1D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 Ростовская область</w:t>
      </w:r>
    </w:p>
    <w:p w:rsidR="009E1D92" w:rsidRDefault="009E1D92" w:rsidP="009E1D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9E1D92" w:rsidRDefault="009E1D92" w:rsidP="009E1D92">
      <w:pPr>
        <w:jc w:val="center"/>
        <w:rPr>
          <w:b/>
          <w:szCs w:val="28"/>
        </w:rPr>
      </w:pPr>
      <w:r w:rsidRPr="003B05A0">
        <w:rPr>
          <w:b/>
          <w:szCs w:val="28"/>
        </w:rPr>
        <w:t>ПО</w:t>
      </w:r>
      <w:r>
        <w:rPr>
          <w:b/>
          <w:szCs w:val="28"/>
        </w:rPr>
        <w:t>СТАНОВЛЕНИЕ</w:t>
      </w:r>
    </w:p>
    <w:p w:rsidR="009E1D92" w:rsidRDefault="009E1D92" w:rsidP="009E1D92">
      <w:pPr>
        <w:jc w:val="both"/>
        <w:rPr>
          <w:szCs w:val="28"/>
        </w:rPr>
      </w:pPr>
    </w:p>
    <w:p w:rsidR="009E1D92" w:rsidRPr="004047F5" w:rsidRDefault="00CC18A2" w:rsidP="009E1D92">
      <w:pPr>
        <w:jc w:val="both"/>
        <w:rPr>
          <w:szCs w:val="28"/>
        </w:rPr>
      </w:pPr>
      <w:r>
        <w:rPr>
          <w:szCs w:val="28"/>
        </w:rPr>
        <w:t>14</w:t>
      </w:r>
      <w:r w:rsidR="009E1D92">
        <w:rPr>
          <w:szCs w:val="28"/>
        </w:rPr>
        <w:t xml:space="preserve"> </w:t>
      </w:r>
      <w:r>
        <w:rPr>
          <w:szCs w:val="28"/>
        </w:rPr>
        <w:t xml:space="preserve">июня </w:t>
      </w:r>
      <w:r w:rsidR="009E1D92">
        <w:rPr>
          <w:szCs w:val="28"/>
        </w:rPr>
        <w:t>20</w:t>
      </w:r>
      <w:r>
        <w:rPr>
          <w:szCs w:val="28"/>
        </w:rPr>
        <w:t>23</w:t>
      </w:r>
      <w:r w:rsidR="009E1D92">
        <w:rPr>
          <w:szCs w:val="28"/>
        </w:rPr>
        <w:t xml:space="preserve"> г.</w:t>
      </w:r>
      <w:r w:rsidR="009E1D92">
        <w:rPr>
          <w:szCs w:val="28"/>
        </w:rPr>
        <w:tab/>
      </w:r>
      <w:r w:rsidR="009E1D92">
        <w:rPr>
          <w:szCs w:val="28"/>
        </w:rPr>
        <w:tab/>
      </w:r>
      <w:r w:rsidR="009E1D92">
        <w:rPr>
          <w:szCs w:val="28"/>
        </w:rPr>
        <w:tab/>
      </w:r>
      <w:r w:rsidR="009E1D92">
        <w:rPr>
          <w:szCs w:val="28"/>
        </w:rPr>
        <w:tab/>
      </w:r>
      <w:r w:rsidR="009E1D92">
        <w:rPr>
          <w:szCs w:val="28"/>
        </w:rPr>
        <w:tab/>
      </w:r>
      <w:r w:rsidR="009E1D92">
        <w:rPr>
          <w:szCs w:val="28"/>
        </w:rPr>
        <w:tab/>
        <w:t xml:space="preserve">     </w:t>
      </w:r>
      <w:r>
        <w:rPr>
          <w:szCs w:val="28"/>
        </w:rPr>
        <w:t xml:space="preserve">            </w:t>
      </w:r>
      <w:r w:rsidR="009E1D92">
        <w:rPr>
          <w:szCs w:val="28"/>
        </w:rPr>
        <w:t xml:space="preserve">      </w:t>
      </w:r>
      <w:r>
        <w:rPr>
          <w:szCs w:val="28"/>
        </w:rPr>
        <w:t xml:space="preserve">         </w:t>
      </w:r>
      <w:r w:rsidR="009E1D92">
        <w:rPr>
          <w:szCs w:val="28"/>
        </w:rPr>
        <w:t xml:space="preserve"> №  </w:t>
      </w:r>
      <w:r>
        <w:rPr>
          <w:szCs w:val="28"/>
        </w:rPr>
        <w:t>99-2</w:t>
      </w:r>
      <w:r w:rsidR="009E1D92">
        <w:rPr>
          <w:szCs w:val="28"/>
        </w:rPr>
        <w:t xml:space="preserve"> </w:t>
      </w:r>
    </w:p>
    <w:p w:rsidR="009E1D92" w:rsidRDefault="009E1D92" w:rsidP="009E1D92">
      <w:pPr>
        <w:jc w:val="both"/>
        <w:rPr>
          <w:szCs w:val="28"/>
        </w:rPr>
      </w:pPr>
    </w:p>
    <w:p w:rsidR="009E1D92" w:rsidRDefault="009E1D92" w:rsidP="009E1D92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D120B3" w:rsidRDefault="00D120B3" w:rsidP="00BE6064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386" w:type="dxa"/>
        <w:tblLayout w:type="fixed"/>
        <w:tblLook w:val="0000"/>
      </w:tblPr>
      <w:tblGrid>
        <w:gridCol w:w="5508"/>
      </w:tblGrid>
      <w:tr w:rsidR="00704669" w:rsidTr="006F28B6">
        <w:trPr>
          <w:trHeight w:val="1549"/>
          <w:jc w:val="center"/>
        </w:trPr>
        <w:tc>
          <w:tcPr>
            <w:tcW w:w="5508" w:type="dxa"/>
            <w:shd w:val="clear" w:color="auto" w:fill="auto"/>
          </w:tcPr>
          <w:p w:rsidR="00BE6064" w:rsidRPr="00562734" w:rsidRDefault="008B4DB7" w:rsidP="004E7DBB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«</w:t>
            </w:r>
            <w:r w:rsidR="00BE6064">
              <w:rPr>
                <w:b/>
                <w:szCs w:val="28"/>
              </w:rPr>
              <w:t>О</w:t>
            </w:r>
            <w:r w:rsidR="007B1CC2">
              <w:rPr>
                <w:b/>
                <w:szCs w:val="28"/>
              </w:rPr>
              <w:t xml:space="preserve"> </w:t>
            </w:r>
            <w:r w:rsidR="006F28B6" w:rsidRPr="006F28B6">
              <w:rPr>
                <w:b/>
                <w:szCs w:val="28"/>
              </w:rPr>
              <w:t>перечн</w:t>
            </w:r>
            <w:r w:rsidR="006F28B6">
              <w:rPr>
                <w:b/>
                <w:szCs w:val="28"/>
              </w:rPr>
              <w:t>е</w:t>
            </w:r>
            <w:r w:rsidR="006F28B6" w:rsidRPr="006F28B6">
              <w:rPr>
                <w:b/>
                <w:szCs w:val="28"/>
              </w:rPr>
              <w:t xml:space="preserve"> избирательных округов, избирательных участков, участков референдума, на которых используются комплексы обработки избирательных бюллетеней </w:t>
            </w:r>
            <w:r w:rsidR="006F28B6">
              <w:rPr>
                <w:b/>
                <w:szCs w:val="28"/>
              </w:rPr>
              <w:t xml:space="preserve">на территории </w:t>
            </w:r>
            <w:r w:rsidR="004E7DBB">
              <w:rPr>
                <w:b/>
                <w:szCs w:val="28"/>
              </w:rPr>
              <w:t>города Волгодонска</w:t>
            </w:r>
            <w:r>
              <w:rPr>
                <w:b/>
                <w:szCs w:val="28"/>
              </w:rPr>
              <w:t>»</w:t>
            </w:r>
          </w:p>
        </w:tc>
      </w:tr>
    </w:tbl>
    <w:p w:rsidR="00562734" w:rsidRDefault="00562734" w:rsidP="00BE6064">
      <w:pPr>
        <w:pStyle w:val="a9"/>
        <w:suppressAutoHyphens/>
        <w:spacing w:before="0" w:line="276" w:lineRule="auto"/>
        <w:ind w:left="0" w:firstLine="709"/>
        <w:jc w:val="both"/>
        <w:rPr>
          <w:sz w:val="20"/>
        </w:rPr>
      </w:pPr>
    </w:p>
    <w:p w:rsidR="002E0895" w:rsidRPr="004F4B94" w:rsidRDefault="002E0895" w:rsidP="00BE6064">
      <w:pPr>
        <w:pStyle w:val="a9"/>
        <w:suppressAutoHyphens/>
        <w:spacing w:before="0" w:line="276" w:lineRule="auto"/>
        <w:ind w:left="0" w:firstLine="709"/>
        <w:jc w:val="both"/>
        <w:rPr>
          <w:sz w:val="20"/>
        </w:rPr>
      </w:pPr>
    </w:p>
    <w:p w:rsidR="0089752B" w:rsidRPr="0089752B" w:rsidRDefault="004D10AC" w:rsidP="008B4DB7">
      <w:pPr>
        <w:pStyle w:val="1"/>
        <w:tabs>
          <w:tab w:val="left" w:pos="9072"/>
        </w:tabs>
        <w:ind w:right="282" w:firstLine="709"/>
        <w:jc w:val="both"/>
        <w:rPr>
          <w:szCs w:val="28"/>
        </w:rPr>
      </w:pPr>
      <w:proofErr w:type="gramStart"/>
      <w:r w:rsidRPr="0089752B">
        <w:rPr>
          <w:szCs w:val="28"/>
        </w:rPr>
        <w:t>В соответствии с постановлением Центральной избирательной к</w:t>
      </w:r>
      <w:r w:rsidRPr="0089752B">
        <w:rPr>
          <w:szCs w:val="28"/>
        </w:rPr>
        <w:t>о</w:t>
      </w:r>
      <w:r w:rsidRPr="0089752B">
        <w:rPr>
          <w:szCs w:val="28"/>
        </w:rPr>
        <w:t>миссии Российской Феде</w:t>
      </w:r>
      <w:r w:rsidR="00EF06D2">
        <w:rPr>
          <w:szCs w:val="28"/>
        </w:rPr>
        <w:t>рации от 18.04.2023 № 114/896-8</w:t>
      </w:r>
      <w:r w:rsidRPr="0089752B">
        <w:rPr>
          <w:szCs w:val="28"/>
        </w:rPr>
        <w:br/>
        <w:t>«О порядке использования при голосовании на выборах в органы госуда</w:t>
      </w:r>
      <w:r w:rsidRPr="0089752B">
        <w:rPr>
          <w:szCs w:val="28"/>
        </w:rPr>
        <w:t>р</w:t>
      </w:r>
      <w:r w:rsidRPr="0089752B">
        <w:rPr>
          <w:szCs w:val="28"/>
        </w:rPr>
        <w:t>ственной власти субъектов Российской Федерации, органы местного сам</w:t>
      </w:r>
      <w:r w:rsidRPr="0089752B">
        <w:rPr>
          <w:szCs w:val="28"/>
        </w:rPr>
        <w:t>о</w:t>
      </w:r>
      <w:r w:rsidRPr="0089752B">
        <w:rPr>
          <w:szCs w:val="28"/>
        </w:rPr>
        <w:t>управления, референдумах технических средств подсчета голосов – ко</w:t>
      </w:r>
      <w:r w:rsidRPr="0089752B">
        <w:rPr>
          <w:szCs w:val="28"/>
        </w:rPr>
        <w:t>м</w:t>
      </w:r>
      <w:r w:rsidRPr="0089752B">
        <w:rPr>
          <w:szCs w:val="28"/>
        </w:rPr>
        <w:t>плексов обработки избирательных бюллетеней» (далее – постановление ЦИК России)</w:t>
      </w:r>
      <w:r w:rsidR="007B115E" w:rsidRPr="0089752B">
        <w:rPr>
          <w:szCs w:val="28"/>
        </w:rPr>
        <w:t>, постановлениями Избирательной комиссии Ростовской о</w:t>
      </w:r>
      <w:r w:rsidR="007B115E" w:rsidRPr="0089752B">
        <w:rPr>
          <w:szCs w:val="28"/>
        </w:rPr>
        <w:t>б</w:t>
      </w:r>
      <w:r w:rsidR="007B115E" w:rsidRPr="0089752B">
        <w:rPr>
          <w:szCs w:val="28"/>
        </w:rPr>
        <w:t>ласти от 14.11.2019 № 88-5 «О распределении комплексов обработки изб</w:t>
      </w:r>
      <w:r w:rsidR="007B115E" w:rsidRPr="0089752B">
        <w:rPr>
          <w:szCs w:val="28"/>
        </w:rPr>
        <w:t>и</w:t>
      </w:r>
      <w:r w:rsidR="007B115E" w:rsidRPr="0089752B">
        <w:rPr>
          <w:szCs w:val="28"/>
        </w:rPr>
        <w:t>рательных бюллетеней и комплексов для</w:t>
      </w:r>
      <w:proofErr w:type="gramEnd"/>
      <w:r w:rsidR="007B115E" w:rsidRPr="0089752B">
        <w:rPr>
          <w:szCs w:val="28"/>
        </w:rPr>
        <w:t xml:space="preserve"> электронного голосования», </w:t>
      </w:r>
      <w:r w:rsidR="0089752B" w:rsidRPr="0089752B">
        <w:rPr>
          <w:szCs w:val="28"/>
        </w:rPr>
        <w:t xml:space="preserve">от 18.05.2023 № 24-2 </w:t>
      </w:r>
      <w:r w:rsidR="00EF06D2">
        <w:rPr>
          <w:szCs w:val="28"/>
        </w:rPr>
        <w:t>«</w:t>
      </w:r>
      <w:r w:rsidR="0089752B" w:rsidRPr="0089752B">
        <w:rPr>
          <w:szCs w:val="28"/>
        </w:rPr>
        <w:t>О Порядке представления территориальными избир</w:t>
      </w:r>
      <w:r w:rsidR="0089752B" w:rsidRPr="0089752B">
        <w:rPr>
          <w:szCs w:val="28"/>
        </w:rPr>
        <w:t>а</w:t>
      </w:r>
      <w:r w:rsidR="0089752B" w:rsidRPr="0089752B">
        <w:rPr>
          <w:szCs w:val="28"/>
        </w:rPr>
        <w:t>тельными комиссиями Ростовской области обращений об использовании комплексов обработки избирательных бюллетеней на соответствующих территориях, предложений по перечню избирательных участков, участков референдума, оснащаемых комплексами обработки избирательных бюлл</w:t>
      </w:r>
      <w:r w:rsidR="0089752B" w:rsidRPr="0089752B">
        <w:rPr>
          <w:szCs w:val="28"/>
        </w:rPr>
        <w:t>е</w:t>
      </w:r>
      <w:r w:rsidR="0089752B" w:rsidRPr="0089752B">
        <w:rPr>
          <w:szCs w:val="28"/>
        </w:rPr>
        <w:t>теней и отчетов о результатах использования комплексов обработки изб</w:t>
      </w:r>
      <w:r w:rsidR="0089752B" w:rsidRPr="0089752B">
        <w:rPr>
          <w:szCs w:val="28"/>
        </w:rPr>
        <w:t>и</w:t>
      </w:r>
      <w:r w:rsidR="0089752B" w:rsidRPr="0089752B">
        <w:rPr>
          <w:szCs w:val="28"/>
        </w:rPr>
        <w:t>рательных бюллетеней</w:t>
      </w:r>
      <w:r w:rsidR="00EF06D2">
        <w:rPr>
          <w:szCs w:val="28"/>
        </w:rPr>
        <w:t>»,</w:t>
      </w:r>
    </w:p>
    <w:p w:rsidR="007B1CC2" w:rsidRDefault="007B1CC2" w:rsidP="00B42492">
      <w:pPr>
        <w:ind w:firstLine="720"/>
        <w:contextualSpacing/>
        <w:jc w:val="both"/>
        <w:rPr>
          <w:szCs w:val="28"/>
        </w:rPr>
      </w:pPr>
    </w:p>
    <w:p w:rsidR="007B1CC2" w:rsidRDefault="007B1CC2" w:rsidP="00BE6064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</w:p>
    <w:p w:rsidR="00704669" w:rsidRDefault="00704669" w:rsidP="00F21CEC">
      <w:pPr>
        <w:pStyle w:val="a9"/>
        <w:suppressAutoHyphens/>
        <w:spacing w:before="0"/>
        <w:ind w:left="0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7B1CC2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4E7DBB" w:rsidRDefault="004E7DBB" w:rsidP="00F21CEC">
      <w:pPr>
        <w:pStyle w:val="a9"/>
        <w:suppressAutoHyphens/>
        <w:spacing w:before="0"/>
        <w:ind w:left="0" w:firstLine="709"/>
        <w:jc w:val="both"/>
        <w:rPr>
          <w:szCs w:val="28"/>
        </w:rPr>
      </w:pPr>
    </w:p>
    <w:p w:rsidR="006B653D" w:rsidRDefault="00810B1E" w:rsidP="007B115E">
      <w:pPr>
        <w:pStyle w:val="ac"/>
        <w:numPr>
          <w:ilvl w:val="0"/>
          <w:numId w:val="16"/>
        </w:numPr>
        <w:tabs>
          <w:tab w:val="left" w:pos="851"/>
        </w:tabs>
        <w:suppressAutoHyphens/>
        <w:spacing w:line="360" w:lineRule="auto"/>
        <w:ind w:left="0" w:firstLine="567"/>
        <w:jc w:val="both"/>
      </w:pPr>
      <w:r w:rsidRPr="00F124E2">
        <w:t xml:space="preserve">Определить </w:t>
      </w:r>
      <w:r w:rsidR="00930CA6">
        <w:t xml:space="preserve">перечень </w:t>
      </w:r>
      <w:r w:rsidR="007B115E">
        <w:t>избирательны</w:t>
      </w:r>
      <w:r w:rsidR="00930CA6">
        <w:t>х</w:t>
      </w:r>
      <w:r w:rsidR="007B115E">
        <w:t xml:space="preserve"> округ</w:t>
      </w:r>
      <w:r w:rsidR="00930CA6">
        <w:t>ов</w:t>
      </w:r>
      <w:r w:rsidR="007B115E">
        <w:t>, избирательны</w:t>
      </w:r>
      <w:r w:rsidR="00930CA6">
        <w:t>х</w:t>
      </w:r>
      <w:r w:rsidR="007B115E">
        <w:t xml:space="preserve"> участк</w:t>
      </w:r>
      <w:r w:rsidR="00930CA6">
        <w:t xml:space="preserve">ов, участков референдума, </w:t>
      </w:r>
      <w:r w:rsidR="007B115E">
        <w:t xml:space="preserve">на которых используются комплексы обработки избирательных бюллетеней на территории </w:t>
      </w:r>
      <w:r w:rsidR="004E7DBB">
        <w:t xml:space="preserve">города Волгодонска </w:t>
      </w:r>
      <w:r w:rsidR="007B115E">
        <w:t xml:space="preserve"> </w:t>
      </w:r>
      <w:r w:rsidR="004F4B94">
        <w:t>согласно приложению</w:t>
      </w:r>
      <w:r w:rsidR="00FC0726" w:rsidRPr="00F124E2">
        <w:t>.</w:t>
      </w:r>
    </w:p>
    <w:p w:rsidR="007B115E" w:rsidRDefault="007C61B4" w:rsidP="007C61B4">
      <w:pPr>
        <w:pStyle w:val="ac"/>
        <w:numPr>
          <w:ilvl w:val="0"/>
          <w:numId w:val="16"/>
        </w:numPr>
        <w:tabs>
          <w:tab w:val="left" w:pos="851"/>
        </w:tabs>
        <w:suppressAutoHyphens/>
        <w:spacing w:line="360" w:lineRule="auto"/>
        <w:ind w:left="0" w:firstLine="567"/>
        <w:jc w:val="both"/>
      </w:pPr>
      <w:r>
        <w:lastRenderedPageBreak/>
        <w:t>Направить настоящее постановление в Избирательную комиссию Ростовской области.</w:t>
      </w:r>
    </w:p>
    <w:p w:rsidR="007C61B4" w:rsidRDefault="007C61B4" w:rsidP="007C61B4">
      <w:pPr>
        <w:pStyle w:val="ac"/>
        <w:numPr>
          <w:ilvl w:val="0"/>
          <w:numId w:val="16"/>
        </w:numPr>
        <w:tabs>
          <w:tab w:val="left" w:pos="851"/>
        </w:tabs>
        <w:suppressAutoHyphens/>
        <w:spacing w:line="360" w:lineRule="auto"/>
        <w:ind w:left="0" w:firstLine="567"/>
        <w:jc w:val="both"/>
      </w:pP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</w:t>
      </w:r>
      <w:r w:rsidR="00D00B03">
        <w:t>города Волгодонска</w:t>
      </w:r>
      <w:r>
        <w:t xml:space="preserve"> в информационно-телекоммуникационной сети «Интернет».</w:t>
      </w:r>
    </w:p>
    <w:p w:rsidR="007C61B4" w:rsidRDefault="007C61B4" w:rsidP="007C61B4">
      <w:pPr>
        <w:pStyle w:val="ac"/>
        <w:numPr>
          <w:ilvl w:val="0"/>
          <w:numId w:val="16"/>
        </w:numPr>
        <w:tabs>
          <w:tab w:val="left" w:pos="851"/>
        </w:tabs>
        <w:suppressAutoHyphens/>
        <w:spacing w:line="360" w:lineRule="auto"/>
        <w:ind w:left="0" w:firstLine="567"/>
        <w:jc w:val="both"/>
      </w:pP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</w:t>
      </w:r>
      <w:r w:rsidR="00D120B3">
        <w:br/>
      </w:r>
      <w:r>
        <w:t xml:space="preserve">на </w:t>
      </w:r>
      <w:r w:rsidR="00D00B03">
        <w:t>председателя комиссии Филиппову Е.К</w:t>
      </w:r>
      <w:r>
        <w:t>.</w:t>
      </w:r>
    </w:p>
    <w:p w:rsidR="004F4B94" w:rsidRDefault="004F4B94" w:rsidP="00BE6064">
      <w:pPr>
        <w:suppressAutoHyphens/>
        <w:spacing w:after="60" w:line="360" w:lineRule="auto"/>
      </w:pPr>
    </w:p>
    <w:p w:rsidR="007C61B4" w:rsidRPr="00CC18A2" w:rsidRDefault="00E54088" w:rsidP="00DF519C">
      <w:pPr>
        <w:suppressAutoHyphens/>
        <w:spacing w:line="360" w:lineRule="auto"/>
      </w:pPr>
      <w:r>
        <w:t>П</w:t>
      </w:r>
      <w:r w:rsidR="006835BF">
        <w:t>редседател</w:t>
      </w:r>
      <w:r>
        <w:t>ь</w:t>
      </w:r>
      <w:r w:rsidR="006835BF">
        <w:t xml:space="preserve"> комиссии</w:t>
      </w:r>
      <w:r w:rsidR="006835BF">
        <w:tab/>
        <w:t xml:space="preserve">          </w:t>
      </w:r>
      <w:r w:rsidR="006835BF">
        <w:tab/>
      </w:r>
      <w:r w:rsidR="006835BF">
        <w:tab/>
      </w:r>
      <w:r w:rsidR="00D00B03">
        <w:t xml:space="preserve">                         Е.К. Филиппова</w:t>
      </w:r>
      <w:r w:rsidR="006835BF">
        <w:t xml:space="preserve">      </w:t>
      </w:r>
      <w:r>
        <w:tab/>
      </w:r>
      <w:r>
        <w:tab/>
        <w:t xml:space="preserve">      </w:t>
      </w:r>
    </w:p>
    <w:p w:rsidR="004F4B94" w:rsidRDefault="00E54088" w:rsidP="00DF519C">
      <w:pPr>
        <w:suppressAutoHyphens/>
        <w:spacing w:line="360" w:lineRule="auto"/>
        <w:rPr>
          <w:kern w:val="28"/>
        </w:rPr>
      </w:pPr>
      <w:r>
        <w:rPr>
          <w:kern w:val="28"/>
        </w:rPr>
        <w:t xml:space="preserve">Секретарь </w:t>
      </w:r>
      <w:r w:rsidR="006835BF">
        <w:rPr>
          <w:kern w:val="28"/>
        </w:rPr>
        <w:t>комиссии</w:t>
      </w:r>
      <w:r w:rsidR="00D00B03">
        <w:rPr>
          <w:kern w:val="28"/>
        </w:rPr>
        <w:t xml:space="preserve">                                                            </w:t>
      </w:r>
      <w:r w:rsidR="000771F5">
        <w:rPr>
          <w:kern w:val="28"/>
        </w:rPr>
        <w:t xml:space="preserve">А.И. </w:t>
      </w:r>
      <w:proofErr w:type="spellStart"/>
      <w:r w:rsidR="000771F5">
        <w:rPr>
          <w:kern w:val="28"/>
        </w:rPr>
        <w:t>Аваков</w:t>
      </w:r>
      <w:proofErr w:type="spellEnd"/>
    </w:p>
    <w:p w:rsidR="002578E3" w:rsidRDefault="00D00B03" w:rsidP="00BE6064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2578E3" w:rsidSect="002578E3">
          <w:headerReference w:type="default" r:id="rId8"/>
          <w:type w:val="continuous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  <w:r>
        <w:rPr>
          <w:kern w:val="28"/>
        </w:rPr>
        <w:t xml:space="preserve">     </w:t>
      </w:r>
    </w:p>
    <w:p w:rsidR="000771F5" w:rsidRPr="000771F5" w:rsidRDefault="000771F5" w:rsidP="000771F5">
      <w:pPr>
        <w:ind w:left="7201" w:hanging="680"/>
        <w:jc w:val="right"/>
        <w:rPr>
          <w:sz w:val="24"/>
          <w:szCs w:val="24"/>
        </w:rPr>
      </w:pPr>
      <w:r w:rsidRPr="000771F5">
        <w:rPr>
          <w:sz w:val="24"/>
          <w:szCs w:val="24"/>
        </w:rPr>
        <w:lastRenderedPageBreak/>
        <w:t xml:space="preserve">Приложение </w:t>
      </w:r>
    </w:p>
    <w:p w:rsidR="000771F5" w:rsidRPr="000771F5" w:rsidRDefault="000771F5" w:rsidP="000771F5">
      <w:pPr>
        <w:ind w:left="5670" w:hanging="680"/>
        <w:jc w:val="right"/>
        <w:rPr>
          <w:sz w:val="24"/>
          <w:szCs w:val="24"/>
        </w:rPr>
      </w:pPr>
      <w:r w:rsidRPr="000771F5">
        <w:rPr>
          <w:sz w:val="24"/>
          <w:szCs w:val="24"/>
        </w:rPr>
        <w:t xml:space="preserve">к постановлению </w:t>
      </w:r>
      <w:proofErr w:type="gramStart"/>
      <w:r w:rsidRPr="000771F5">
        <w:rPr>
          <w:sz w:val="24"/>
          <w:szCs w:val="24"/>
        </w:rPr>
        <w:t>Территориальной</w:t>
      </w:r>
      <w:proofErr w:type="gramEnd"/>
    </w:p>
    <w:p w:rsidR="000771F5" w:rsidRPr="000771F5" w:rsidRDefault="000771F5" w:rsidP="000771F5">
      <w:pPr>
        <w:ind w:left="5670" w:hanging="680"/>
        <w:jc w:val="right"/>
        <w:rPr>
          <w:sz w:val="24"/>
          <w:szCs w:val="24"/>
        </w:rPr>
      </w:pPr>
      <w:r w:rsidRPr="000771F5">
        <w:rPr>
          <w:sz w:val="24"/>
          <w:szCs w:val="24"/>
        </w:rPr>
        <w:t xml:space="preserve">избирательной комиссии </w:t>
      </w:r>
    </w:p>
    <w:p w:rsidR="000771F5" w:rsidRPr="000771F5" w:rsidRDefault="000771F5" w:rsidP="000771F5">
      <w:pPr>
        <w:ind w:left="5670" w:hanging="680"/>
        <w:jc w:val="right"/>
        <w:rPr>
          <w:sz w:val="24"/>
          <w:szCs w:val="24"/>
        </w:rPr>
      </w:pPr>
      <w:r w:rsidRPr="000771F5">
        <w:rPr>
          <w:sz w:val="24"/>
          <w:szCs w:val="24"/>
        </w:rPr>
        <w:t>города Волгодонска</w:t>
      </w:r>
    </w:p>
    <w:p w:rsidR="000771F5" w:rsidRPr="000771F5" w:rsidRDefault="000771F5" w:rsidP="000771F5">
      <w:pPr>
        <w:ind w:left="5664" w:firstLine="708"/>
        <w:jc w:val="right"/>
        <w:rPr>
          <w:sz w:val="24"/>
          <w:szCs w:val="24"/>
        </w:rPr>
      </w:pPr>
      <w:r w:rsidRPr="000771F5">
        <w:rPr>
          <w:sz w:val="24"/>
          <w:szCs w:val="24"/>
        </w:rPr>
        <w:t xml:space="preserve">от </w:t>
      </w:r>
      <w:r w:rsidR="00FA1BB4">
        <w:rPr>
          <w:sz w:val="24"/>
          <w:szCs w:val="24"/>
        </w:rPr>
        <w:t>14</w:t>
      </w:r>
      <w:r w:rsidRPr="000771F5">
        <w:rPr>
          <w:sz w:val="24"/>
          <w:szCs w:val="24"/>
        </w:rPr>
        <w:t xml:space="preserve"> </w:t>
      </w:r>
      <w:r w:rsidR="00FA1BB4">
        <w:rPr>
          <w:sz w:val="24"/>
          <w:szCs w:val="24"/>
        </w:rPr>
        <w:t>июня</w:t>
      </w:r>
      <w:r w:rsidRPr="000771F5">
        <w:rPr>
          <w:sz w:val="24"/>
          <w:szCs w:val="24"/>
        </w:rPr>
        <w:t xml:space="preserve"> 20</w:t>
      </w:r>
      <w:r w:rsidR="00FA1BB4">
        <w:rPr>
          <w:sz w:val="24"/>
          <w:szCs w:val="24"/>
        </w:rPr>
        <w:t>23</w:t>
      </w:r>
      <w:r w:rsidRPr="000771F5">
        <w:rPr>
          <w:sz w:val="24"/>
          <w:szCs w:val="24"/>
        </w:rPr>
        <w:t xml:space="preserve"> г. № </w:t>
      </w:r>
      <w:r w:rsidR="00FA1BB4">
        <w:rPr>
          <w:sz w:val="24"/>
          <w:szCs w:val="24"/>
        </w:rPr>
        <w:t>99-2</w:t>
      </w:r>
    </w:p>
    <w:p w:rsidR="004F4B94" w:rsidRPr="009F592C" w:rsidRDefault="004F4B94" w:rsidP="007206CE">
      <w:pPr>
        <w:suppressAutoHyphens/>
        <w:ind w:left="8505"/>
        <w:jc w:val="center"/>
        <w:rPr>
          <w:sz w:val="22"/>
          <w:szCs w:val="22"/>
        </w:rPr>
      </w:pPr>
    </w:p>
    <w:p w:rsidR="00DA1566" w:rsidRDefault="00DA1566" w:rsidP="00DA1566">
      <w:pPr>
        <w:shd w:val="clear" w:color="auto" w:fill="FFFFFF"/>
        <w:spacing w:before="120" w:after="120"/>
        <w:ind w:right="11"/>
        <w:jc w:val="center"/>
        <w:rPr>
          <w:b/>
          <w:bCs/>
          <w:color w:val="000000"/>
          <w:spacing w:val="-8"/>
          <w:szCs w:val="28"/>
        </w:rPr>
      </w:pPr>
      <w:r>
        <w:rPr>
          <w:b/>
          <w:bCs/>
          <w:color w:val="000000"/>
          <w:spacing w:val="-8"/>
          <w:szCs w:val="28"/>
        </w:rPr>
        <w:t>П</w:t>
      </w:r>
      <w:r w:rsidRPr="00B76F38">
        <w:rPr>
          <w:b/>
          <w:bCs/>
          <w:color w:val="000000"/>
          <w:spacing w:val="-8"/>
          <w:szCs w:val="28"/>
        </w:rPr>
        <w:t xml:space="preserve">еречень избирательных </w:t>
      </w:r>
      <w:r>
        <w:rPr>
          <w:b/>
          <w:bCs/>
          <w:color w:val="000000"/>
          <w:spacing w:val="-8"/>
          <w:szCs w:val="28"/>
        </w:rPr>
        <w:t>округов, избирательных участков, участков референдума,</w:t>
      </w:r>
      <w:r>
        <w:rPr>
          <w:b/>
          <w:bCs/>
          <w:color w:val="000000"/>
          <w:spacing w:val="-8"/>
          <w:szCs w:val="28"/>
        </w:rPr>
        <w:br/>
        <w:t>на которых используются</w:t>
      </w:r>
      <w:r w:rsidRPr="00B76F38">
        <w:rPr>
          <w:b/>
          <w:bCs/>
          <w:color w:val="000000"/>
          <w:spacing w:val="-8"/>
          <w:szCs w:val="28"/>
        </w:rPr>
        <w:t xml:space="preserve"> КОИБ</w:t>
      </w:r>
      <w:r>
        <w:rPr>
          <w:b/>
          <w:bCs/>
          <w:color w:val="000000"/>
          <w:spacing w:val="-8"/>
          <w:szCs w:val="28"/>
        </w:rPr>
        <w:t xml:space="preserve"> (КЭГ), на территории </w:t>
      </w:r>
      <w:r w:rsidR="000771F5">
        <w:rPr>
          <w:b/>
          <w:bCs/>
          <w:color w:val="000000"/>
          <w:spacing w:val="-8"/>
          <w:szCs w:val="28"/>
        </w:rPr>
        <w:t>города Волгодонска</w:t>
      </w:r>
    </w:p>
    <w:p w:rsidR="00FF267D" w:rsidRDefault="00FF267D" w:rsidP="00DA1566">
      <w:pPr>
        <w:shd w:val="clear" w:color="auto" w:fill="FFFFFF"/>
        <w:spacing w:before="120" w:after="120"/>
        <w:ind w:right="11"/>
        <w:jc w:val="center"/>
        <w:rPr>
          <w:b/>
          <w:bCs/>
          <w:color w:val="000000"/>
          <w:spacing w:val="-8"/>
          <w:szCs w:val="28"/>
        </w:rPr>
      </w:pPr>
    </w:p>
    <w:tbl>
      <w:tblPr>
        <w:tblW w:w="1407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00"/>
        <w:gridCol w:w="2742"/>
        <w:gridCol w:w="4962"/>
        <w:gridCol w:w="5670"/>
      </w:tblGrid>
      <w:tr w:rsidR="006F28B6" w:rsidRPr="003C7A68" w:rsidTr="006F28B6">
        <w:trPr>
          <w:trHeight w:hRule="exact" w:val="2283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28B6" w:rsidRPr="003C7A68" w:rsidRDefault="00DA1566" w:rsidP="00863995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 w:rsidRPr="00D120B3">
              <w:rPr>
                <w:bCs/>
                <w:color w:val="000000"/>
                <w:spacing w:val="-8"/>
                <w:sz w:val="20"/>
              </w:rPr>
              <w:t>(н</w:t>
            </w:r>
            <w:r w:rsidRPr="00D120B3">
              <w:rPr>
                <w:bCs/>
                <w:color w:val="000000"/>
                <w:spacing w:val="-8"/>
                <w:sz w:val="20"/>
              </w:rPr>
              <w:t>а</w:t>
            </w:r>
            <w:r w:rsidRPr="00D120B3">
              <w:rPr>
                <w:bCs/>
                <w:color w:val="000000"/>
                <w:spacing w:val="-8"/>
                <w:sz w:val="20"/>
              </w:rPr>
              <w:t>имен</w:t>
            </w:r>
            <w:r w:rsidRPr="00D120B3">
              <w:rPr>
                <w:bCs/>
                <w:color w:val="000000"/>
                <w:spacing w:val="-8"/>
                <w:sz w:val="20"/>
              </w:rPr>
              <w:t>о</w:t>
            </w:r>
            <w:r w:rsidRPr="00D120B3">
              <w:rPr>
                <w:bCs/>
                <w:color w:val="000000"/>
                <w:spacing w:val="-8"/>
                <w:sz w:val="20"/>
              </w:rPr>
              <w:t>вание терр</w:t>
            </w:r>
            <w:r w:rsidRPr="00D120B3">
              <w:rPr>
                <w:bCs/>
                <w:color w:val="000000"/>
                <w:spacing w:val="-8"/>
                <w:sz w:val="20"/>
              </w:rPr>
              <w:t>и</w:t>
            </w:r>
            <w:r w:rsidRPr="00D120B3">
              <w:rPr>
                <w:bCs/>
                <w:color w:val="000000"/>
                <w:spacing w:val="-8"/>
                <w:sz w:val="20"/>
              </w:rPr>
              <w:t>тории)</w:t>
            </w:r>
            <w:r w:rsidR="00FF267D">
              <w:rPr>
                <w:bCs/>
                <w:color w:val="000000"/>
                <w:spacing w:val="-8"/>
                <w:sz w:val="20"/>
              </w:rPr>
              <w:t xml:space="preserve"> </w:t>
            </w:r>
            <w:r w:rsidR="006F28B6">
              <w:rPr>
                <w:b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="006F28B6">
              <w:rPr>
                <w:b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="006F28B6">
              <w:rPr>
                <w:b/>
                <w:color w:val="000000"/>
                <w:sz w:val="22"/>
                <w:szCs w:val="22"/>
              </w:rPr>
              <w:t>/</w:t>
            </w:r>
            <w:proofErr w:type="spellStart"/>
            <w:r w:rsidR="006F28B6">
              <w:rPr>
                <w:b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28B6" w:rsidRPr="003C7A68" w:rsidRDefault="006F28B6" w:rsidP="00863995">
            <w:pPr>
              <w:shd w:val="clear" w:color="auto" w:fill="FFFFFF"/>
              <w:ind w:left="29" w:right="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Номер избирательного участка, участка реф</w:t>
            </w:r>
            <w:r>
              <w:rPr>
                <w:b/>
                <w:color w:val="000000"/>
                <w:sz w:val="22"/>
                <w:szCs w:val="22"/>
              </w:rPr>
              <w:t>е</w:t>
            </w:r>
            <w:r>
              <w:rPr>
                <w:b/>
                <w:color w:val="000000"/>
                <w:sz w:val="22"/>
                <w:szCs w:val="22"/>
              </w:rPr>
              <w:t>рендума, оснащаемого КОИБ (КЭГ)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28B6" w:rsidRPr="003C7A68" w:rsidRDefault="006F28B6" w:rsidP="00863995">
            <w:pPr>
              <w:shd w:val="clear" w:color="auto" w:fill="FFFFFF"/>
              <w:ind w:left="29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Наименование, номер избирательного округа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F28B6" w:rsidRPr="003C7A68" w:rsidRDefault="006F28B6" w:rsidP="00863995">
            <w:pPr>
              <w:shd w:val="clear" w:color="auto" w:fill="FFFFFF"/>
              <w:ind w:left="19" w:right="5"/>
              <w:jc w:val="center"/>
              <w:rPr>
                <w:b/>
                <w:sz w:val="22"/>
                <w:szCs w:val="22"/>
              </w:rPr>
            </w:pPr>
            <w:r w:rsidRPr="003C7A68">
              <w:rPr>
                <w:b/>
                <w:color w:val="000000"/>
                <w:spacing w:val="-4"/>
                <w:sz w:val="22"/>
                <w:szCs w:val="22"/>
              </w:rPr>
              <w:t xml:space="preserve">Адрес и местонахождение помещения </w:t>
            </w:r>
            <w:r w:rsidRPr="003C7A68">
              <w:rPr>
                <w:b/>
                <w:color w:val="000000"/>
                <w:sz w:val="22"/>
                <w:szCs w:val="22"/>
              </w:rPr>
              <w:t>для голосования</w:t>
            </w:r>
          </w:p>
        </w:tc>
      </w:tr>
      <w:tr w:rsidR="006F28B6" w:rsidRPr="007206CE" w:rsidTr="006F28B6">
        <w:trPr>
          <w:trHeight w:hRule="exact" w:val="249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F28B6" w:rsidRPr="007206CE" w:rsidRDefault="006F28B6" w:rsidP="0086399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206CE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F28B6" w:rsidRPr="007206CE" w:rsidRDefault="006F28B6" w:rsidP="00863995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7206CE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F28B6" w:rsidRPr="007206CE" w:rsidRDefault="006F28B6" w:rsidP="0086399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7206C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F28B6" w:rsidRPr="007206CE" w:rsidRDefault="000B5D69" w:rsidP="0086399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64416D" w:rsidRPr="007206CE" w:rsidTr="0064416D">
        <w:trPr>
          <w:trHeight w:hRule="exact" w:val="706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416D" w:rsidRPr="00D45568" w:rsidRDefault="0064416D" w:rsidP="00863995">
            <w:pPr>
              <w:shd w:val="clear" w:color="auto" w:fill="FFFFFF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4416D" w:rsidRPr="00351F1C" w:rsidRDefault="0064416D" w:rsidP="0064416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351F1C">
              <w:rPr>
                <w:sz w:val="22"/>
                <w:szCs w:val="22"/>
              </w:rPr>
              <w:t>439</w:t>
            </w:r>
            <w:r w:rsidRPr="00351F1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4416D" w:rsidRPr="00351F1C" w:rsidRDefault="0064416D" w:rsidP="0064416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351F1C">
              <w:rPr>
                <w:sz w:val="22"/>
                <w:szCs w:val="22"/>
              </w:rPr>
              <w:t xml:space="preserve">Морозовский одномандатный избирательный округ </w:t>
            </w:r>
          </w:p>
          <w:p w:rsidR="0064416D" w:rsidRPr="00351F1C" w:rsidRDefault="0064416D" w:rsidP="0064416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351F1C">
              <w:rPr>
                <w:sz w:val="22"/>
                <w:szCs w:val="22"/>
              </w:rPr>
              <w:t>№ 14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416D" w:rsidRPr="00D45568" w:rsidRDefault="0064416D" w:rsidP="00D45568">
            <w:pPr>
              <w:shd w:val="clear" w:color="auto" w:fill="FFFFFF"/>
              <w:spacing w:line="280" w:lineRule="exact"/>
              <w:jc w:val="center"/>
              <w:rPr>
                <w:sz w:val="22"/>
                <w:szCs w:val="22"/>
              </w:rPr>
            </w:pPr>
            <w:r w:rsidRPr="00D45568">
              <w:rPr>
                <w:sz w:val="22"/>
                <w:szCs w:val="22"/>
              </w:rPr>
              <w:t>Ростовская область, город Волгодонск</w:t>
            </w:r>
            <w:r>
              <w:rPr>
                <w:sz w:val="22"/>
                <w:szCs w:val="22"/>
              </w:rPr>
              <w:t>, улица Ленина, д. 75 (</w:t>
            </w:r>
            <w:r w:rsidRPr="00D45568">
              <w:rPr>
                <w:sz w:val="22"/>
                <w:szCs w:val="22"/>
              </w:rPr>
              <w:t>"здание центральной библиотеки"</w:t>
            </w:r>
            <w:r>
              <w:rPr>
                <w:sz w:val="22"/>
                <w:szCs w:val="22"/>
              </w:rPr>
              <w:t>)</w:t>
            </w:r>
          </w:p>
        </w:tc>
      </w:tr>
      <w:tr w:rsidR="0064416D" w:rsidRPr="007206CE" w:rsidTr="0064416D">
        <w:trPr>
          <w:trHeight w:val="281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416D" w:rsidRPr="007206CE" w:rsidRDefault="0064416D" w:rsidP="00863995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4416D" w:rsidRPr="00351F1C" w:rsidRDefault="0064416D" w:rsidP="00EF06D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351F1C">
              <w:rPr>
                <w:sz w:val="22"/>
                <w:szCs w:val="22"/>
              </w:rPr>
              <w:t xml:space="preserve">450 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4416D" w:rsidRPr="00351F1C" w:rsidRDefault="0064416D" w:rsidP="0064416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351F1C">
              <w:rPr>
                <w:sz w:val="22"/>
                <w:szCs w:val="22"/>
              </w:rPr>
              <w:t xml:space="preserve">Константиновский одномандатный избирательный округ </w:t>
            </w:r>
          </w:p>
          <w:p w:rsidR="0064416D" w:rsidRPr="00351F1C" w:rsidRDefault="0064416D" w:rsidP="0064416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351F1C">
              <w:rPr>
                <w:sz w:val="22"/>
                <w:szCs w:val="22"/>
              </w:rPr>
              <w:t>№ 15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416D" w:rsidRPr="007206CE" w:rsidRDefault="0064416D" w:rsidP="00863995">
            <w:pPr>
              <w:shd w:val="clear" w:color="auto" w:fill="FFFFFF"/>
              <w:spacing w:line="245" w:lineRule="exact"/>
              <w:jc w:val="center"/>
              <w:rPr>
                <w:sz w:val="22"/>
                <w:szCs w:val="22"/>
              </w:rPr>
            </w:pPr>
            <w:r w:rsidRPr="00D45568">
              <w:rPr>
                <w:sz w:val="22"/>
                <w:szCs w:val="22"/>
              </w:rPr>
              <w:t>Ростовская область, город Волгодонск</w:t>
            </w:r>
            <w:r>
              <w:rPr>
                <w:sz w:val="22"/>
                <w:szCs w:val="22"/>
              </w:rPr>
              <w:t>, улица</w:t>
            </w:r>
            <w:r w:rsidRPr="00D45568">
              <w:rPr>
                <w:sz w:val="22"/>
                <w:szCs w:val="22"/>
              </w:rPr>
              <w:t xml:space="preserve"> Энтузиастов, д. 7</w:t>
            </w:r>
            <w:r>
              <w:rPr>
                <w:sz w:val="22"/>
                <w:szCs w:val="22"/>
              </w:rPr>
              <w:t xml:space="preserve"> (</w:t>
            </w:r>
            <w:r w:rsidRPr="00D45568">
              <w:rPr>
                <w:sz w:val="22"/>
                <w:szCs w:val="22"/>
              </w:rPr>
              <w:t>"здание техникума ВТММ"</w:t>
            </w:r>
            <w:r>
              <w:rPr>
                <w:sz w:val="22"/>
                <w:szCs w:val="22"/>
              </w:rPr>
              <w:t>)</w:t>
            </w:r>
          </w:p>
        </w:tc>
      </w:tr>
      <w:tr w:rsidR="0064416D" w:rsidRPr="007206CE" w:rsidTr="0064416D">
        <w:trPr>
          <w:trHeight w:val="228"/>
        </w:trPr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416D" w:rsidRPr="007206CE" w:rsidRDefault="0064416D" w:rsidP="00863995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4416D" w:rsidRPr="00351F1C" w:rsidRDefault="0064416D" w:rsidP="00EF06D2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351F1C">
              <w:rPr>
                <w:sz w:val="22"/>
                <w:szCs w:val="22"/>
              </w:rPr>
              <w:t xml:space="preserve">455 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4416D" w:rsidRPr="00351F1C" w:rsidRDefault="0064416D" w:rsidP="0064416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351F1C">
              <w:rPr>
                <w:sz w:val="22"/>
                <w:szCs w:val="22"/>
              </w:rPr>
              <w:t xml:space="preserve">Морозовский одномандатный избирательный округ </w:t>
            </w:r>
          </w:p>
          <w:p w:rsidR="0064416D" w:rsidRPr="00351F1C" w:rsidRDefault="0064416D" w:rsidP="0064416D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351F1C">
              <w:rPr>
                <w:sz w:val="22"/>
                <w:szCs w:val="22"/>
              </w:rPr>
              <w:t>№ 14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4416D" w:rsidRPr="007206CE" w:rsidRDefault="0064416D" w:rsidP="00D45568">
            <w:pPr>
              <w:shd w:val="clear" w:color="auto" w:fill="FFFFFF"/>
              <w:spacing w:line="245" w:lineRule="exact"/>
              <w:jc w:val="center"/>
              <w:rPr>
                <w:sz w:val="22"/>
                <w:szCs w:val="22"/>
              </w:rPr>
            </w:pPr>
            <w:r w:rsidRPr="00D45568">
              <w:rPr>
                <w:sz w:val="22"/>
                <w:szCs w:val="22"/>
              </w:rPr>
              <w:t>Ростовская область, город Волгодонск</w:t>
            </w:r>
            <w:r>
              <w:rPr>
                <w:sz w:val="22"/>
                <w:szCs w:val="22"/>
              </w:rPr>
              <w:t>, бульвар Великой Победы, д. 14 (</w:t>
            </w:r>
            <w:r w:rsidRPr="00D45568">
              <w:rPr>
                <w:sz w:val="22"/>
                <w:szCs w:val="22"/>
              </w:rPr>
              <w:t>"здание школы № 22"</w:t>
            </w:r>
            <w:r>
              <w:rPr>
                <w:sz w:val="22"/>
                <w:szCs w:val="22"/>
              </w:rPr>
              <w:t>)</w:t>
            </w:r>
          </w:p>
        </w:tc>
      </w:tr>
    </w:tbl>
    <w:p w:rsidR="00D120B3" w:rsidRDefault="00D120B3" w:rsidP="00DA1566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color w:val="000000"/>
          <w:spacing w:val="-2"/>
          <w:szCs w:val="28"/>
        </w:rPr>
      </w:pPr>
    </w:p>
    <w:p w:rsidR="00DA1566" w:rsidRPr="00425023" w:rsidRDefault="00DA1566" w:rsidP="00DA1566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/>
        <w:ind w:left="115" w:hanging="115"/>
        <w:jc w:val="both"/>
        <w:rPr>
          <w:szCs w:val="28"/>
        </w:rPr>
      </w:pPr>
      <w:r w:rsidRPr="00425023">
        <w:rPr>
          <w:color w:val="000000"/>
          <w:spacing w:val="-2"/>
          <w:szCs w:val="28"/>
        </w:rPr>
        <w:t xml:space="preserve">Председатель </w:t>
      </w:r>
      <w:r w:rsidR="00FF267D">
        <w:rPr>
          <w:color w:val="000000"/>
          <w:spacing w:val="-2"/>
          <w:szCs w:val="28"/>
        </w:rPr>
        <w:t>ТИК города Волгодонска</w:t>
      </w:r>
      <w:r w:rsidRPr="00425023">
        <w:rPr>
          <w:color w:val="000000"/>
          <w:spacing w:val="-2"/>
          <w:szCs w:val="28"/>
        </w:rPr>
        <w:t xml:space="preserve">         __________      </w:t>
      </w:r>
      <w:r w:rsidR="00FF267D">
        <w:rPr>
          <w:color w:val="000000"/>
          <w:spacing w:val="-2"/>
          <w:szCs w:val="28"/>
        </w:rPr>
        <w:t>Е.К. Филиппова</w:t>
      </w:r>
    </w:p>
    <w:p w:rsidR="00DA1566" w:rsidRPr="00D120B3" w:rsidRDefault="00FF267D" w:rsidP="00DA1566">
      <w:pPr>
        <w:shd w:val="clear" w:color="auto" w:fill="FFFFFF"/>
        <w:tabs>
          <w:tab w:val="left" w:pos="10680"/>
          <w:tab w:val="left" w:pos="12293"/>
        </w:tabs>
        <w:ind w:left="5366" w:hanging="2866"/>
        <w:jc w:val="both"/>
        <w:rPr>
          <w:i/>
          <w:iCs/>
          <w:color w:val="000000"/>
          <w:spacing w:val="-1"/>
          <w:sz w:val="20"/>
        </w:rPr>
      </w:pPr>
      <w:r>
        <w:rPr>
          <w:i/>
          <w:iCs/>
          <w:color w:val="000000"/>
          <w:spacing w:val="-1"/>
          <w:sz w:val="20"/>
        </w:rPr>
        <w:t xml:space="preserve">                                    </w:t>
      </w:r>
      <w:r w:rsidR="00E704BA">
        <w:rPr>
          <w:i/>
          <w:iCs/>
          <w:color w:val="000000"/>
          <w:spacing w:val="-1"/>
          <w:sz w:val="20"/>
        </w:rPr>
        <w:t xml:space="preserve">              </w:t>
      </w:r>
      <w:r w:rsidR="00DA1566" w:rsidRPr="00D120B3">
        <w:rPr>
          <w:i/>
          <w:iCs/>
          <w:color w:val="000000"/>
          <w:spacing w:val="-1"/>
          <w:sz w:val="20"/>
        </w:rPr>
        <w:t xml:space="preserve">     </w:t>
      </w:r>
      <w:r w:rsidR="00A44F24">
        <w:rPr>
          <w:i/>
          <w:iCs/>
          <w:color w:val="000000"/>
          <w:spacing w:val="-1"/>
          <w:sz w:val="20"/>
        </w:rPr>
        <w:t xml:space="preserve">               </w:t>
      </w:r>
      <w:r w:rsidR="00DA1566" w:rsidRPr="00D120B3">
        <w:rPr>
          <w:i/>
          <w:iCs/>
          <w:color w:val="000000"/>
          <w:spacing w:val="-1"/>
          <w:sz w:val="20"/>
        </w:rPr>
        <w:t xml:space="preserve">  </w:t>
      </w:r>
      <w:r>
        <w:rPr>
          <w:i/>
          <w:iCs/>
          <w:color w:val="000000"/>
          <w:spacing w:val="-1"/>
          <w:sz w:val="20"/>
        </w:rPr>
        <w:t xml:space="preserve"> (подпись)                     </w:t>
      </w:r>
    </w:p>
    <w:p w:rsidR="00D120B3" w:rsidRDefault="00D120B3" w:rsidP="00DA1566">
      <w:pPr>
        <w:shd w:val="clear" w:color="auto" w:fill="FFFFFF"/>
        <w:tabs>
          <w:tab w:val="left" w:pos="12019"/>
        </w:tabs>
        <w:rPr>
          <w:iCs/>
          <w:color w:val="000000"/>
          <w:sz w:val="24"/>
          <w:szCs w:val="24"/>
        </w:rPr>
      </w:pPr>
    </w:p>
    <w:p w:rsidR="00DA1566" w:rsidRPr="00FF267D" w:rsidRDefault="00FF267D" w:rsidP="00FF267D">
      <w:pPr>
        <w:shd w:val="clear" w:color="auto" w:fill="FFFFFF"/>
        <w:tabs>
          <w:tab w:val="left" w:pos="12019"/>
        </w:tabs>
        <w:rPr>
          <w:iCs/>
          <w:color w:val="000000"/>
          <w:sz w:val="24"/>
          <w:szCs w:val="24"/>
        </w:rPr>
      </w:pPr>
      <w:r>
        <w:rPr>
          <w:iCs/>
          <w:color w:val="000000"/>
          <w:sz w:val="24"/>
          <w:szCs w:val="24"/>
        </w:rPr>
        <w:t xml:space="preserve"> «</w:t>
      </w:r>
      <w:r w:rsidR="00EF06D2">
        <w:rPr>
          <w:iCs/>
          <w:color w:val="000000"/>
          <w:sz w:val="24"/>
          <w:szCs w:val="24"/>
        </w:rPr>
        <w:t>14</w:t>
      </w:r>
      <w:r w:rsidR="00DA1566" w:rsidRPr="00D120B3">
        <w:rPr>
          <w:iCs/>
          <w:color w:val="000000"/>
          <w:sz w:val="24"/>
          <w:szCs w:val="24"/>
        </w:rPr>
        <w:t>»</w:t>
      </w:r>
      <w:r w:rsidR="00EF06D2">
        <w:rPr>
          <w:iCs/>
          <w:color w:val="000000"/>
          <w:sz w:val="24"/>
          <w:szCs w:val="24"/>
        </w:rPr>
        <w:t xml:space="preserve"> июня</w:t>
      </w:r>
      <w:r>
        <w:rPr>
          <w:iCs/>
          <w:color w:val="000000"/>
          <w:sz w:val="24"/>
          <w:szCs w:val="24"/>
        </w:rPr>
        <w:t xml:space="preserve"> </w:t>
      </w:r>
      <w:r w:rsidR="00DA1566" w:rsidRPr="00D120B3">
        <w:rPr>
          <w:iCs/>
          <w:color w:val="000000"/>
          <w:sz w:val="24"/>
          <w:szCs w:val="24"/>
        </w:rPr>
        <w:t>20</w:t>
      </w:r>
      <w:r w:rsidR="00EF06D2">
        <w:rPr>
          <w:iCs/>
          <w:color w:val="000000"/>
          <w:sz w:val="24"/>
          <w:szCs w:val="24"/>
        </w:rPr>
        <w:t>23</w:t>
      </w:r>
      <w:r>
        <w:rPr>
          <w:iCs/>
          <w:color w:val="000000"/>
          <w:sz w:val="24"/>
          <w:szCs w:val="24"/>
        </w:rPr>
        <w:t xml:space="preserve"> года</w:t>
      </w:r>
    </w:p>
    <w:sectPr w:rsidR="00DA1566" w:rsidRPr="00FF267D" w:rsidSect="00D120B3">
      <w:headerReference w:type="even" r:id="rId9"/>
      <w:headerReference w:type="default" r:id="rId10"/>
      <w:pgSz w:w="16838" w:h="11906" w:orient="landscape"/>
      <w:pgMar w:top="1134" w:right="851" w:bottom="1134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3525" w:rsidRDefault="00403525">
      <w:r>
        <w:separator/>
      </w:r>
    </w:p>
  </w:endnote>
  <w:endnote w:type="continuationSeparator" w:id="0">
    <w:p w:rsidR="00403525" w:rsidRDefault="004035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3525" w:rsidRDefault="00403525">
      <w:r>
        <w:separator/>
      </w:r>
    </w:p>
  </w:footnote>
  <w:footnote w:type="continuationSeparator" w:id="0">
    <w:p w:rsidR="00403525" w:rsidRDefault="0040352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78E3" w:rsidRPr="002578E3" w:rsidRDefault="00B34ACA">
    <w:pPr>
      <w:pStyle w:val="a3"/>
      <w:jc w:val="center"/>
      <w:rPr>
        <w:sz w:val="24"/>
        <w:szCs w:val="24"/>
      </w:rPr>
    </w:pPr>
    <w:r w:rsidRPr="002578E3">
      <w:rPr>
        <w:sz w:val="24"/>
        <w:szCs w:val="24"/>
      </w:rPr>
      <w:fldChar w:fldCharType="begin"/>
    </w:r>
    <w:r w:rsidR="002578E3" w:rsidRPr="002578E3">
      <w:rPr>
        <w:sz w:val="24"/>
        <w:szCs w:val="24"/>
      </w:rPr>
      <w:instrText>PAGE   \* MERGEFORMAT</w:instrText>
    </w:r>
    <w:r w:rsidRPr="002578E3">
      <w:rPr>
        <w:sz w:val="24"/>
        <w:szCs w:val="24"/>
      </w:rPr>
      <w:fldChar w:fldCharType="separate"/>
    </w:r>
    <w:r w:rsidR="008B4DB7">
      <w:rPr>
        <w:noProof/>
        <w:sz w:val="24"/>
        <w:szCs w:val="24"/>
      </w:rPr>
      <w:t>2</w:t>
    </w:r>
    <w:r w:rsidRPr="002578E3">
      <w:rPr>
        <w:sz w:val="24"/>
        <w:szCs w:val="24"/>
      </w:rPr>
      <w:fldChar w:fldCharType="end"/>
    </w:r>
  </w:p>
  <w:p w:rsidR="002578E3" w:rsidRDefault="002578E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D3F" w:rsidRDefault="00B34ACA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941D3F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41D3F" w:rsidRDefault="00941D3F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D3F" w:rsidRDefault="00941D3F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12E8B7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E4663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A65E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A84D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3ACD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1670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8CD9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E826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84FC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CC6009"/>
    <w:multiLevelType w:val="hybridMultilevel"/>
    <w:tmpl w:val="D44C26A2"/>
    <w:lvl w:ilvl="0" w:tplc="93CC73E0">
      <w:start w:val="1"/>
      <w:numFmt w:val="decimal"/>
      <w:lvlText w:val="%1."/>
      <w:lvlJc w:val="left"/>
      <w:pPr>
        <w:ind w:left="2081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13B94CDA"/>
    <w:multiLevelType w:val="hybridMultilevel"/>
    <w:tmpl w:val="0C186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F76EF"/>
    <w:multiLevelType w:val="hybridMultilevel"/>
    <w:tmpl w:val="2274351C"/>
    <w:lvl w:ilvl="0" w:tplc="11CAFA2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B3739D8"/>
    <w:multiLevelType w:val="hybridMultilevel"/>
    <w:tmpl w:val="AD5080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6723AD"/>
    <w:multiLevelType w:val="hybridMultilevel"/>
    <w:tmpl w:val="AD5A0174"/>
    <w:lvl w:ilvl="0" w:tplc="11CAFA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4F64C9"/>
    <w:multiLevelType w:val="hybridMultilevel"/>
    <w:tmpl w:val="72FCCF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39D96EF7"/>
    <w:multiLevelType w:val="hybridMultilevel"/>
    <w:tmpl w:val="F252C4D0"/>
    <w:lvl w:ilvl="0" w:tplc="6F3E36C8">
      <w:start w:val="4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9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>
    <w:nsid w:val="619608CF"/>
    <w:multiLevelType w:val="hybridMultilevel"/>
    <w:tmpl w:val="30F6A856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11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534249A"/>
    <w:multiLevelType w:val="hybridMultilevel"/>
    <w:tmpl w:val="79703D26"/>
    <w:lvl w:ilvl="0" w:tplc="C3E25A16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7B166111"/>
    <w:multiLevelType w:val="hybridMultilevel"/>
    <w:tmpl w:val="1E169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010A5D"/>
    <w:multiLevelType w:val="hybridMultilevel"/>
    <w:tmpl w:val="1B54B774"/>
    <w:lvl w:ilvl="0" w:tplc="893EB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14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10"/>
  </w:num>
  <w:num w:numId="8">
    <w:abstractNumId w:val="3"/>
  </w:num>
  <w:num w:numId="9">
    <w:abstractNumId w:val="5"/>
  </w:num>
  <w:num w:numId="10">
    <w:abstractNumId w:val="6"/>
  </w:num>
  <w:num w:numId="11">
    <w:abstractNumId w:val="2"/>
  </w:num>
  <w:num w:numId="12">
    <w:abstractNumId w:val="4"/>
  </w:num>
  <w:num w:numId="13">
    <w:abstractNumId w:val="13"/>
  </w:num>
  <w:num w:numId="14">
    <w:abstractNumId w:val="1"/>
  </w:num>
  <w:num w:numId="15">
    <w:abstractNumId w:val="8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321A4A"/>
    <w:rsid w:val="00001E84"/>
    <w:rsid w:val="00002DAD"/>
    <w:rsid w:val="00050009"/>
    <w:rsid w:val="00061FFE"/>
    <w:rsid w:val="000771F5"/>
    <w:rsid w:val="00093290"/>
    <w:rsid w:val="000A6FAB"/>
    <w:rsid w:val="000B028C"/>
    <w:rsid w:val="000B5D69"/>
    <w:rsid w:val="000C37A8"/>
    <w:rsid w:val="000E15EC"/>
    <w:rsid w:val="000F48C6"/>
    <w:rsid w:val="000F5B3C"/>
    <w:rsid w:val="00105E4E"/>
    <w:rsid w:val="00111695"/>
    <w:rsid w:val="00121934"/>
    <w:rsid w:val="00152094"/>
    <w:rsid w:val="001775B6"/>
    <w:rsid w:val="0018189D"/>
    <w:rsid w:val="00235074"/>
    <w:rsid w:val="00250689"/>
    <w:rsid w:val="00256791"/>
    <w:rsid w:val="002578E3"/>
    <w:rsid w:val="002615BA"/>
    <w:rsid w:val="002761B3"/>
    <w:rsid w:val="00290112"/>
    <w:rsid w:val="002A3770"/>
    <w:rsid w:val="002A42CA"/>
    <w:rsid w:val="002C3E43"/>
    <w:rsid w:val="002E0895"/>
    <w:rsid w:val="002E7FBD"/>
    <w:rsid w:val="003003DC"/>
    <w:rsid w:val="003051E9"/>
    <w:rsid w:val="00305573"/>
    <w:rsid w:val="003120C7"/>
    <w:rsid w:val="00321A4A"/>
    <w:rsid w:val="00332150"/>
    <w:rsid w:val="003321B0"/>
    <w:rsid w:val="003366BA"/>
    <w:rsid w:val="00340731"/>
    <w:rsid w:val="00346E51"/>
    <w:rsid w:val="00370657"/>
    <w:rsid w:val="003710D9"/>
    <w:rsid w:val="00387133"/>
    <w:rsid w:val="00391BE4"/>
    <w:rsid w:val="003B185D"/>
    <w:rsid w:val="003D260E"/>
    <w:rsid w:val="003E2C8F"/>
    <w:rsid w:val="003F0E25"/>
    <w:rsid w:val="003F20C6"/>
    <w:rsid w:val="004000CB"/>
    <w:rsid w:val="00403525"/>
    <w:rsid w:val="004170B4"/>
    <w:rsid w:val="00420FAE"/>
    <w:rsid w:val="004257D9"/>
    <w:rsid w:val="004276C0"/>
    <w:rsid w:val="00434F90"/>
    <w:rsid w:val="004450BA"/>
    <w:rsid w:val="0044682F"/>
    <w:rsid w:val="00462CB3"/>
    <w:rsid w:val="00473B9D"/>
    <w:rsid w:val="00491174"/>
    <w:rsid w:val="004A31C6"/>
    <w:rsid w:val="004D10AC"/>
    <w:rsid w:val="004E7375"/>
    <w:rsid w:val="004E7DBB"/>
    <w:rsid w:val="004F06F4"/>
    <w:rsid w:val="004F4B94"/>
    <w:rsid w:val="00513447"/>
    <w:rsid w:val="00514DBA"/>
    <w:rsid w:val="0056026F"/>
    <w:rsid w:val="00562734"/>
    <w:rsid w:val="005837AA"/>
    <w:rsid w:val="005A74F2"/>
    <w:rsid w:val="005B17AF"/>
    <w:rsid w:val="0060221B"/>
    <w:rsid w:val="00616984"/>
    <w:rsid w:val="0064416D"/>
    <w:rsid w:val="00654BF5"/>
    <w:rsid w:val="00660C01"/>
    <w:rsid w:val="00663E40"/>
    <w:rsid w:val="0067697E"/>
    <w:rsid w:val="006835BF"/>
    <w:rsid w:val="0069146A"/>
    <w:rsid w:val="006A4DD4"/>
    <w:rsid w:val="006B653D"/>
    <w:rsid w:val="006C49B1"/>
    <w:rsid w:val="006D24D1"/>
    <w:rsid w:val="006D6CC9"/>
    <w:rsid w:val="006E43C9"/>
    <w:rsid w:val="006F28B6"/>
    <w:rsid w:val="00703B86"/>
    <w:rsid w:val="00704669"/>
    <w:rsid w:val="00715E07"/>
    <w:rsid w:val="00716CEC"/>
    <w:rsid w:val="007206CE"/>
    <w:rsid w:val="00723DEA"/>
    <w:rsid w:val="0073327A"/>
    <w:rsid w:val="007406D8"/>
    <w:rsid w:val="00741973"/>
    <w:rsid w:val="00754FCB"/>
    <w:rsid w:val="00755663"/>
    <w:rsid w:val="0077115F"/>
    <w:rsid w:val="007802FA"/>
    <w:rsid w:val="00781892"/>
    <w:rsid w:val="007925A5"/>
    <w:rsid w:val="007B115E"/>
    <w:rsid w:val="007B1CC2"/>
    <w:rsid w:val="007B7CA9"/>
    <w:rsid w:val="007C61B4"/>
    <w:rsid w:val="007D544D"/>
    <w:rsid w:val="007D5CBB"/>
    <w:rsid w:val="007E5612"/>
    <w:rsid w:val="007F71C4"/>
    <w:rsid w:val="00810B1E"/>
    <w:rsid w:val="00820A15"/>
    <w:rsid w:val="0082569B"/>
    <w:rsid w:val="008256D5"/>
    <w:rsid w:val="0082774A"/>
    <w:rsid w:val="00827BCB"/>
    <w:rsid w:val="00843D82"/>
    <w:rsid w:val="0085355D"/>
    <w:rsid w:val="00863995"/>
    <w:rsid w:val="008970CD"/>
    <w:rsid w:val="0089752B"/>
    <w:rsid w:val="008A3AF2"/>
    <w:rsid w:val="008A5687"/>
    <w:rsid w:val="008A6E10"/>
    <w:rsid w:val="008B02D4"/>
    <w:rsid w:val="008B4DB7"/>
    <w:rsid w:val="008C11A4"/>
    <w:rsid w:val="00930CA6"/>
    <w:rsid w:val="00941D3F"/>
    <w:rsid w:val="009434FC"/>
    <w:rsid w:val="009444CD"/>
    <w:rsid w:val="009826BB"/>
    <w:rsid w:val="009831DB"/>
    <w:rsid w:val="009A311B"/>
    <w:rsid w:val="009B2626"/>
    <w:rsid w:val="009D75D7"/>
    <w:rsid w:val="009E1D92"/>
    <w:rsid w:val="009E573F"/>
    <w:rsid w:val="009F1A6F"/>
    <w:rsid w:val="009F64FC"/>
    <w:rsid w:val="00A0324D"/>
    <w:rsid w:val="00A04994"/>
    <w:rsid w:val="00A0758D"/>
    <w:rsid w:val="00A42E09"/>
    <w:rsid w:val="00A44F24"/>
    <w:rsid w:val="00A74446"/>
    <w:rsid w:val="00A9180D"/>
    <w:rsid w:val="00AA7242"/>
    <w:rsid w:val="00AC0898"/>
    <w:rsid w:val="00AD3003"/>
    <w:rsid w:val="00B27726"/>
    <w:rsid w:val="00B31F5B"/>
    <w:rsid w:val="00B34ACA"/>
    <w:rsid w:val="00B373E2"/>
    <w:rsid w:val="00B42492"/>
    <w:rsid w:val="00B45FF6"/>
    <w:rsid w:val="00B764DA"/>
    <w:rsid w:val="00B84435"/>
    <w:rsid w:val="00B9387B"/>
    <w:rsid w:val="00BA05C6"/>
    <w:rsid w:val="00BD10B6"/>
    <w:rsid w:val="00BD6DC1"/>
    <w:rsid w:val="00BE0962"/>
    <w:rsid w:val="00BE6064"/>
    <w:rsid w:val="00BE7844"/>
    <w:rsid w:val="00BF5B24"/>
    <w:rsid w:val="00C05061"/>
    <w:rsid w:val="00C230A0"/>
    <w:rsid w:val="00C8149B"/>
    <w:rsid w:val="00C9387F"/>
    <w:rsid w:val="00CA767E"/>
    <w:rsid w:val="00CB3F3C"/>
    <w:rsid w:val="00CC0265"/>
    <w:rsid w:val="00CC18A2"/>
    <w:rsid w:val="00CD79BA"/>
    <w:rsid w:val="00D00B03"/>
    <w:rsid w:val="00D02633"/>
    <w:rsid w:val="00D03B85"/>
    <w:rsid w:val="00D120B3"/>
    <w:rsid w:val="00D12D99"/>
    <w:rsid w:val="00D2303A"/>
    <w:rsid w:val="00D358F2"/>
    <w:rsid w:val="00D45568"/>
    <w:rsid w:val="00D712FC"/>
    <w:rsid w:val="00D7336F"/>
    <w:rsid w:val="00D842C5"/>
    <w:rsid w:val="00DA1566"/>
    <w:rsid w:val="00DA2288"/>
    <w:rsid w:val="00DA2A1B"/>
    <w:rsid w:val="00DC3E6F"/>
    <w:rsid w:val="00DE1723"/>
    <w:rsid w:val="00DE670E"/>
    <w:rsid w:val="00DF519C"/>
    <w:rsid w:val="00DF616D"/>
    <w:rsid w:val="00E06434"/>
    <w:rsid w:val="00E24F51"/>
    <w:rsid w:val="00E31DE9"/>
    <w:rsid w:val="00E32DAA"/>
    <w:rsid w:val="00E3569B"/>
    <w:rsid w:val="00E41282"/>
    <w:rsid w:val="00E54088"/>
    <w:rsid w:val="00E655CC"/>
    <w:rsid w:val="00E704BA"/>
    <w:rsid w:val="00E85BB9"/>
    <w:rsid w:val="00E86D6D"/>
    <w:rsid w:val="00EA2249"/>
    <w:rsid w:val="00EA4352"/>
    <w:rsid w:val="00EC1375"/>
    <w:rsid w:val="00EC5955"/>
    <w:rsid w:val="00ED3AB0"/>
    <w:rsid w:val="00EF06D2"/>
    <w:rsid w:val="00F01493"/>
    <w:rsid w:val="00F05F82"/>
    <w:rsid w:val="00F124E2"/>
    <w:rsid w:val="00F13BD3"/>
    <w:rsid w:val="00F13C0E"/>
    <w:rsid w:val="00F13D59"/>
    <w:rsid w:val="00F21CEC"/>
    <w:rsid w:val="00F22FEF"/>
    <w:rsid w:val="00F233DA"/>
    <w:rsid w:val="00F269AA"/>
    <w:rsid w:val="00F37B88"/>
    <w:rsid w:val="00F84AC4"/>
    <w:rsid w:val="00F96D68"/>
    <w:rsid w:val="00FA1BB4"/>
    <w:rsid w:val="00FB2E34"/>
    <w:rsid w:val="00FC0726"/>
    <w:rsid w:val="00FC4E1C"/>
    <w:rsid w:val="00FF2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9387B"/>
    <w:rPr>
      <w:sz w:val="28"/>
    </w:rPr>
  </w:style>
  <w:style w:type="paragraph" w:styleId="1">
    <w:name w:val="heading 1"/>
    <w:basedOn w:val="a"/>
    <w:next w:val="a"/>
    <w:qFormat/>
    <w:rsid w:val="00B9387B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B9387B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9387B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B9387B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B9387B"/>
  </w:style>
  <w:style w:type="paragraph" w:styleId="a7">
    <w:name w:val="Body Text"/>
    <w:basedOn w:val="a"/>
    <w:rsid w:val="00B9387B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B9387B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B9387B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B9387B"/>
    <w:pPr>
      <w:spacing w:before="60" w:after="60"/>
    </w:pPr>
    <w:rPr>
      <w:kern w:val="28"/>
    </w:rPr>
  </w:style>
  <w:style w:type="paragraph" w:styleId="21">
    <w:name w:val="Body Text Indent 2"/>
    <w:basedOn w:val="a"/>
    <w:rsid w:val="00B9387B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B9387B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B9387B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6835BF"/>
    <w:rPr>
      <w:sz w:val="28"/>
    </w:rPr>
  </w:style>
  <w:style w:type="paragraph" w:styleId="ac">
    <w:name w:val="No Spacing"/>
    <w:uiPriority w:val="1"/>
    <w:qFormat/>
    <w:rsid w:val="00F124E2"/>
    <w:rPr>
      <w:sz w:val="28"/>
    </w:rPr>
  </w:style>
  <w:style w:type="paragraph" w:customStyle="1" w:styleId="14-1">
    <w:name w:val="Текст14-1"/>
    <w:aliases w:val="5,Текст 14-1,Стиль12-1,Т-1,текст14"/>
    <w:basedOn w:val="a"/>
    <w:rsid w:val="004F4B94"/>
    <w:pPr>
      <w:spacing w:line="360" w:lineRule="auto"/>
      <w:ind w:firstLine="709"/>
      <w:jc w:val="both"/>
    </w:pPr>
  </w:style>
  <w:style w:type="paragraph" w:styleId="ad">
    <w:name w:val="Normal (Web)"/>
    <w:basedOn w:val="a"/>
    <w:rsid w:val="004F4B94"/>
    <w:pPr>
      <w:spacing w:before="100" w:beforeAutospacing="1" w:after="225"/>
    </w:pPr>
    <w:rPr>
      <w:rFonts w:ascii="Calibri" w:hAnsi="Calibri" w:cs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68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 Sixth Edition"/>
</file>

<file path=customXml/itemProps1.xml><?xml version="1.0" encoding="utf-8"?>
<ds:datastoreItem xmlns:ds="http://schemas.openxmlformats.org/officeDocument/2006/customXml" ds:itemID="{7F31B588-4E0D-4EA0-8FF1-3D47E0112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постановление.dot</Template>
  <TotalTime>18</TotalTime>
  <Pages>3</Pages>
  <Words>490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2023-06-14T12:36:00Z</cp:lastPrinted>
  <dcterms:created xsi:type="dcterms:W3CDTF">2023-06-14T09:35:00Z</dcterms:created>
  <dcterms:modified xsi:type="dcterms:W3CDTF">2023-06-14T12:37:00Z</dcterms:modified>
</cp:coreProperties>
</file>