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F3BBB" w:rsidRDefault="008C5CED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ТЕРРИТОРИАЛЬНАЯ ИЗБИРАТЕЛЬНАЯ КОМИССИЯ</w:t>
      </w:r>
    </w:p>
    <w:p w:rsidR="009F3BBB" w:rsidRDefault="008C5CED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города Волгодонска Ростовской области</w:t>
      </w:r>
    </w:p>
    <w:p w:rsidR="009F3BBB" w:rsidRDefault="009F3BBB">
      <w:pPr>
        <w:jc w:val="center"/>
        <w:rPr>
          <w:b/>
          <w:sz w:val="32"/>
          <w:szCs w:val="32"/>
        </w:rPr>
      </w:pPr>
    </w:p>
    <w:p w:rsidR="009F3BBB" w:rsidRDefault="008C5CED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9F3BBB" w:rsidRDefault="009F3BBB">
      <w:pPr>
        <w:jc w:val="both"/>
        <w:rPr>
          <w:szCs w:val="28"/>
        </w:rPr>
      </w:pPr>
    </w:p>
    <w:p w:rsidR="009F3BBB" w:rsidRDefault="00FE592B">
      <w:pPr>
        <w:jc w:val="both"/>
        <w:rPr>
          <w:szCs w:val="28"/>
        </w:rPr>
      </w:pPr>
      <w:r>
        <w:rPr>
          <w:szCs w:val="28"/>
        </w:rPr>
        <w:t>25 июля 2025 года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№ 163-1</w:t>
      </w:r>
    </w:p>
    <w:p w:rsidR="009F3BBB" w:rsidRDefault="008C5CED">
      <w:pPr>
        <w:jc w:val="center"/>
        <w:rPr>
          <w:szCs w:val="28"/>
        </w:rPr>
      </w:pPr>
      <w:r>
        <w:rPr>
          <w:szCs w:val="28"/>
        </w:rPr>
        <w:t>г. Волгодонск</w:t>
      </w:r>
    </w:p>
    <w:p w:rsidR="009F3BBB" w:rsidRDefault="009F3BBB">
      <w:pPr>
        <w:tabs>
          <w:tab w:val="left" w:pos="750"/>
          <w:tab w:val="left" w:pos="900"/>
        </w:tabs>
        <w:ind w:right="-185"/>
        <w:jc w:val="center"/>
      </w:pPr>
    </w:p>
    <w:tbl>
      <w:tblPr>
        <w:tblW w:w="6663" w:type="dxa"/>
        <w:jc w:val="center"/>
        <w:tblLayout w:type="fixed"/>
        <w:tblLook w:val="0000" w:firstRow="0" w:lastRow="0" w:firstColumn="0" w:lastColumn="0" w:noHBand="0" w:noVBand="0"/>
      </w:tblPr>
      <w:tblGrid>
        <w:gridCol w:w="6663"/>
      </w:tblGrid>
      <w:tr w:rsidR="009F3BBB">
        <w:trPr>
          <w:trHeight w:val="1763"/>
          <w:jc w:val="center"/>
        </w:trPr>
        <w:tc>
          <w:tcPr>
            <w:tcW w:w="6663" w:type="dxa"/>
            <w:shd w:val="clear" w:color="auto" w:fill="auto"/>
          </w:tcPr>
          <w:p w:rsidR="009F3BBB" w:rsidRDefault="008C5CED" w:rsidP="00FE592B">
            <w:pPr>
              <w:jc w:val="both"/>
              <w:rPr>
                <w:b/>
                <w:szCs w:val="28"/>
              </w:rPr>
            </w:pPr>
            <w:bookmarkStart w:id="0" w:name="_GoBack"/>
            <w:proofErr w:type="gramStart"/>
            <w:r>
              <w:rPr>
                <w:b/>
                <w:szCs w:val="28"/>
              </w:rPr>
              <w:t>Об открытии специального избирательного счета кандидата в депутаты Волгодонской городской Думы восьмого созыва, выдвинутому по одноманда</w:t>
            </w:r>
            <w:r w:rsidR="00FE592B">
              <w:rPr>
                <w:b/>
                <w:szCs w:val="28"/>
              </w:rPr>
              <w:t>тному избирательному округу № 6</w:t>
            </w:r>
            <w:r>
              <w:rPr>
                <w:b/>
                <w:szCs w:val="28"/>
              </w:rPr>
              <w:t xml:space="preserve">,  </w:t>
            </w:r>
            <w:r w:rsidR="00FE592B">
              <w:rPr>
                <w:b/>
                <w:szCs w:val="28"/>
              </w:rPr>
              <w:t>Константина Вячеславовича Боброва</w:t>
            </w:r>
            <w:bookmarkEnd w:id="0"/>
            <w:proofErr w:type="gramEnd"/>
          </w:p>
        </w:tc>
      </w:tr>
    </w:tbl>
    <w:p w:rsidR="00FE592B" w:rsidRDefault="00FE592B" w:rsidP="00FE592B">
      <w:pPr>
        <w:pStyle w:val="a7"/>
        <w:ind w:right="28" w:firstLine="709"/>
        <w:jc w:val="both"/>
        <w:rPr>
          <w:b w:val="0"/>
          <w:spacing w:val="0"/>
          <w:sz w:val="28"/>
          <w:szCs w:val="28"/>
        </w:rPr>
      </w:pPr>
      <w:r>
        <w:rPr>
          <w:b w:val="0"/>
          <w:spacing w:val="0"/>
          <w:sz w:val="28"/>
          <w:szCs w:val="28"/>
        </w:rPr>
        <w:t xml:space="preserve">Рассмотрев документы, представленные кандидатом в депутаты Волгодонской городской Думы восьмого созыва Бобровым Константином Вячеславовичем, выдвинутым </w:t>
      </w:r>
      <w:r>
        <w:rPr>
          <w:b w:val="0"/>
          <w:bCs/>
          <w:spacing w:val="0"/>
          <w:sz w:val="28"/>
          <w:szCs w:val="28"/>
        </w:rPr>
        <w:t>Ростовским региональным отделением Политической партии</w:t>
      </w:r>
      <w:r>
        <w:rPr>
          <w:bCs/>
          <w:spacing w:val="0"/>
          <w:sz w:val="28"/>
          <w:szCs w:val="28"/>
        </w:rPr>
        <w:t xml:space="preserve"> ЛДПР </w:t>
      </w:r>
      <w:r>
        <w:rPr>
          <w:b w:val="0"/>
          <w:bCs/>
          <w:spacing w:val="0"/>
          <w:sz w:val="28"/>
          <w:szCs w:val="28"/>
        </w:rPr>
        <w:t>- Либерально-демократической партии России</w:t>
      </w:r>
      <w:r>
        <w:rPr>
          <w:bCs/>
          <w:spacing w:val="0"/>
          <w:sz w:val="28"/>
          <w:szCs w:val="28"/>
        </w:rPr>
        <w:t xml:space="preserve"> </w:t>
      </w:r>
      <w:r>
        <w:rPr>
          <w:b w:val="0"/>
          <w:spacing w:val="0"/>
          <w:sz w:val="28"/>
          <w:szCs w:val="28"/>
        </w:rPr>
        <w:t>по одномандатному избирательному округу № 6, руководствуясь частями 4 и 5 статьи 52 Областного закона от 12.05.2016 № 525-ЗС «О выборах и референдумах в Ростовской области»</w:t>
      </w:r>
    </w:p>
    <w:p w:rsidR="009F3BBB" w:rsidRDefault="008C5CED">
      <w:pPr>
        <w:pStyle w:val="a9"/>
        <w:spacing w:before="0" w:after="0"/>
        <w:ind w:left="0"/>
        <w:jc w:val="center"/>
        <w:rPr>
          <w:szCs w:val="28"/>
        </w:rPr>
      </w:pPr>
      <w:r>
        <w:rPr>
          <w:szCs w:val="28"/>
        </w:rPr>
        <w:t>Территориальная избирательная комиссия</w:t>
      </w:r>
    </w:p>
    <w:p w:rsidR="009F3BBB" w:rsidRDefault="008C5CED">
      <w:pPr>
        <w:pStyle w:val="a9"/>
        <w:spacing w:before="0" w:after="0"/>
        <w:ind w:left="0"/>
        <w:jc w:val="center"/>
        <w:rPr>
          <w:szCs w:val="28"/>
        </w:rPr>
      </w:pPr>
      <w:r>
        <w:rPr>
          <w:szCs w:val="28"/>
        </w:rPr>
        <w:t>города Волгодонска Ростовской области</w:t>
      </w:r>
    </w:p>
    <w:p w:rsidR="009F3BBB" w:rsidRDefault="008C5CED">
      <w:pPr>
        <w:pStyle w:val="a9"/>
        <w:spacing w:before="0" w:after="120"/>
        <w:ind w:left="0"/>
        <w:jc w:val="center"/>
        <w:rPr>
          <w:b/>
          <w:szCs w:val="28"/>
        </w:rPr>
      </w:pPr>
      <w:r>
        <w:rPr>
          <w:b/>
          <w:szCs w:val="28"/>
        </w:rPr>
        <w:t>ПОСТАНОВЛЯЕТ:</w:t>
      </w:r>
    </w:p>
    <w:p w:rsidR="009F3BBB" w:rsidRDefault="008C5CED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1.</w:t>
      </w:r>
      <w:r>
        <w:rPr>
          <w:szCs w:val="28"/>
        </w:rPr>
        <w:tab/>
        <w:t xml:space="preserve">Разрешить кандидату в депутаты Волгодонской городской Думы восьмого созыва </w:t>
      </w:r>
      <w:r w:rsidR="00FE592B">
        <w:rPr>
          <w:szCs w:val="28"/>
        </w:rPr>
        <w:t>Константину Вячеславовичу Боброву</w:t>
      </w:r>
      <w:r>
        <w:rPr>
          <w:szCs w:val="28"/>
        </w:rPr>
        <w:t>, открыть специальный избирательный счет для формирования избирательного фонда в дополнительном офисе № 5221/0877 Ростовского отделения № 5221 ПАО Сбербанк, расположенный по адресу: 347380, Ростовская область, г. Волгодонск, ул. Академика Королева, д. 2В.</w:t>
      </w:r>
    </w:p>
    <w:p w:rsidR="009F3BBB" w:rsidRDefault="008C5CED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t>2.</w:t>
      </w:r>
      <w:r>
        <w:rPr>
          <w:szCs w:val="28"/>
        </w:rPr>
        <w:tab/>
        <w:t xml:space="preserve">Довести до сведения </w:t>
      </w:r>
      <w:r w:rsidR="00FE592B" w:rsidRPr="00FE592B">
        <w:rPr>
          <w:szCs w:val="28"/>
        </w:rPr>
        <w:t>Константин</w:t>
      </w:r>
      <w:r w:rsidR="00FE592B">
        <w:rPr>
          <w:szCs w:val="28"/>
        </w:rPr>
        <w:t>а</w:t>
      </w:r>
      <w:r w:rsidR="00FE592B" w:rsidRPr="00FE592B">
        <w:rPr>
          <w:szCs w:val="28"/>
        </w:rPr>
        <w:t xml:space="preserve"> Вячеславович</w:t>
      </w:r>
      <w:r w:rsidR="00FE592B">
        <w:rPr>
          <w:szCs w:val="28"/>
        </w:rPr>
        <w:t>а</w:t>
      </w:r>
      <w:r w:rsidR="00FE592B" w:rsidRPr="00FE592B">
        <w:rPr>
          <w:szCs w:val="28"/>
        </w:rPr>
        <w:t xml:space="preserve"> Бобров</w:t>
      </w:r>
      <w:r w:rsidR="00FE592B">
        <w:rPr>
          <w:szCs w:val="28"/>
        </w:rPr>
        <w:t>а</w:t>
      </w:r>
      <w:r>
        <w:rPr>
          <w:szCs w:val="28"/>
        </w:rPr>
        <w:t xml:space="preserve">, что предельный размер расходования средств избирательного фонда кандидата не может превышать 3 миллиона 500 тысяч рублей; предельный размер расходования средств избирательного фонда кандидата, которое может осуществляться до регистрации кандидата, составляет 30 процентов вышеуказанного предельного </w:t>
      </w:r>
      <w:proofErr w:type="gramStart"/>
      <w:r>
        <w:rPr>
          <w:szCs w:val="28"/>
        </w:rPr>
        <w:t>размера расходования средств избирательного фонда кандидата</w:t>
      </w:r>
      <w:proofErr w:type="gramEnd"/>
      <w:r>
        <w:rPr>
          <w:szCs w:val="28"/>
        </w:rPr>
        <w:t xml:space="preserve">. </w:t>
      </w:r>
    </w:p>
    <w:p w:rsidR="009F3BBB" w:rsidRDefault="008C5CED">
      <w:pPr>
        <w:spacing w:line="360" w:lineRule="auto"/>
        <w:ind w:firstLine="709"/>
        <w:jc w:val="both"/>
        <w:rPr>
          <w:szCs w:val="28"/>
        </w:rPr>
      </w:pPr>
      <w:r>
        <w:rPr>
          <w:szCs w:val="28"/>
        </w:rPr>
        <w:lastRenderedPageBreak/>
        <w:t>3.</w:t>
      </w:r>
      <w:r>
        <w:rPr>
          <w:szCs w:val="28"/>
        </w:rPr>
        <w:tab/>
        <w:t>Выдать копию настоящего постановления</w:t>
      </w:r>
      <w:r w:rsidR="00FE592B">
        <w:rPr>
          <w:szCs w:val="28"/>
        </w:rPr>
        <w:t xml:space="preserve"> </w:t>
      </w:r>
      <w:r w:rsidR="00FE592B" w:rsidRPr="00FE592B">
        <w:rPr>
          <w:szCs w:val="28"/>
        </w:rPr>
        <w:t>Константину Вячеславовичу Боброву</w:t>
      </w:r>
      <w:r>
        <w:rPr>
          <w:szCs w:val="28"/>
        </w:rPr>
        <w:t>.</w:t>
      </w:r>
    </w:p>
    <w:p w:rsidR="009F3BBB" w:rsidRDefault="008C5CED">
      <w:pPr>
        <w:pStyle w:val="a9"/>
        <w:spacing w:before="0" w:line="360" w:lineRule="auto"/>
        <w:ind w:left="0" w:firstLine="708"/>
        <w:jc w:val="both"/>
        <w:rPr>
          <w:b/>
          <w:szCs w:val="28"/>
        </w:rPr>
      </w:pPr>
      <w:r>
        <w:rPr>
          <w:szCs w:val="28"/>
        </w:rPr>
        <w:t>4.</w:t>
      </w:r>
      <w:r>
        <w:rPr>
          <w:szCs w:val="28"/>
        </w:rPr>
        <w:tab/>
        <w:t xml:space="preserve">Разместить настоящее постановление на </w:t>
      </w:r>
      <w:proofErr w:type="gramStart"/>
      <w:r>
        <w:rPr>
          <w:szCs w:val="28"/>
        </w:rPr>
        <w:t>интернет-странице</w:t>
      </w:r>
      <w:proofErr w:type="gramEnd"/>
      <w:r>
        <w:rPr>
          <w:szCs w:val="28"/>
        </w:rPr>
        <w:t xml:space="preserve"> Территориальной избирательной комиссии города Волгодонска Ростовской области в информационно-телекоммуникационной сети «Интернет».</w:t>
      </w:r>
    </w:p>
    <w:p w:rsidR="009F3BBB" w:rsidRDefault="009F3BBB">
      <w:pPr>
        <w:spacing w:line="360" w:lineRule="auto"/>
        <w:ind w:firstLine="567"/>
        <w:jc w:val="both"/>
        <w:rPr>
          <w:szCs w:val="28"/>
        </w:rPr>
      </w:pPr>
    </w:p>
    <w:p w:rsidR="009F3BBB" w:rsidRDefault="009F3BBB">
      <w:pPr>
        <w:spacing w:line="360" w:lineRule="auto"/>
        <w:ind w:firstLine="567"/>
        <w:jc w:val="both"/>
        <w:rPr>
          <w:szCs w:val="28"/>
        </w:rPr>
      </w:pPr>
    </w:p>
    <w:p w:rsidR="009F3BBB" w:rsidRDefault="008C5CED">
      <w:pPr>
        <w:spacing w:line="360" w:lineRule="auto"/>
        <w:jc w:val="both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Е.К. Филиппова</w:t>
      </w:r>
    </w:p>
    <w:p w:rsidR="009F3BBB" w:rsidRDefault="009F3BBB">
      <w:pPr>
        <w:spacing w:line="360" w:lineRule="auto"/>
        <w:jc w:val="both"/>
        <w:rPr>
          <w:szCs w:val="28"/>
        </w:rPr>
      </w:pPr>
    </w:p>
    <w:p w:rsidR="009F3BBB" w:rsidRDefault="008C5CED">
      <w:pPr>
        <w:spacing w:line="360" w:lineRule="auto"/>
        <w:jc w:val="both"/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 xml:space="preserve">Д.В. Давыденко </w:t>
      </w:r>
    </w:p>
    <w:p w:rsidR="009F3BBB" w:rsidRDefault="009F3BBB">
      <w:pPr>
        <w:pStyle w:val="a7"/>
        <w:spacing w:before="0" w:after="0" w:line="360" w:lineRule="auto"/>
        <w:ind w:right="28" w:firstLine="567"/>
        <w:jc w:val="both"/>
        <w:rPr>
          <w:sz w:val="28"/>
          <w:szCs w:val="28"/>
        </w:rPr>
      </w:pPr>
    </w:p>
    <w:p w:rsidR="009F3BBB" w:rsidRDefault="009F3BBB">
      <w:pPr>
        <w:rPr>
          <w:rStyle w:val="FontStyle14"/>
          <w:rFonts w:eastAsia="Arial Unicode MS"/>
          <w:b/>
          <w:bCs/>
          <w:szCs w:val="28"/>
        </w:rPr>
      </w:pPr>
    </w:p>
    <w:sectPr w:rsidR="009F3BBB">
      <w:headerReference w:type="even" r:id="rId8"/>
      <w:headerReference w:type="default" r:id="rId9"/>
      <w:headerReference w:type="first" r:id="rId10"/>
      <w:pgSz w:w="11906" w:h="16838"/>
      <w:pgMar w:top="1134" w:right="794" w:bottom="1134" w:left="1588" w:header="454" w:footer="0" w:gutter="0"/>
      <w:cols w:space="720"/>
      <w:formProt w:val="0"/>
      <w:titlePg/>
      <w:docGrid w:linePitch="10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37171" w:rsidRDefault="00E37171">
      <w:r>
        <w:separator/>
      </w:r>
    </w:p>
  </w:endnote>
  <w:endnote w:type="continuationSeparator" w:id="0">
    <w:p w:rsidR="00E37171" w:rsidRDefault="00E371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Noto Sans">
    <w:charset w:val="00"/>
    <w:family w:val="swiss"/>
    <w:pitch w:val="variable"/>
    <w:sig w:usb0="E00002FF" w:usb1="4000001F" w:usb2="08000029" w:usb3="00000000" w:csb0="00000001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37171" w:rsidRDefault="00E37171">
      <w:r>
        <w:separator/>
      </w:r>
    </w:p>
  </w:footnote>
  <w:footnote w:type="continuationSeparator" w:id="0">
    <w:p w:rsidR="00E37171" w:rsidRDefault="00E3717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3BBB" w:rsidRDefault="008C5CED">
    <w:pPr>
      <w:pStyle w:val="a4"/>
    </w:pPr>
    <w:r>
      <w:rPr>
        <w:noProof/>
      </w:rPr>
      <mc:AlternateContent>
        <mc:Choice Requires="wps">
          <w:drawing>
            <wp:anchor distT="0" distB="0" distL="0" distR="0" simplePos="0" relativeHeight="4" behindDoc="1" locked="0" layoutInCell="0" allowOverlap="1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14605" cy="14605"/>
              <wp:effectExtent l="0" t="0" r="0" b="0"/>
              <wp:wrapSquare wrapText="bothSides"/>
              <wp:docPr id="1" name="Врезка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760" cy="147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9F3BBB" w:rsidRDefault="008C5CED">
                          <w:pPr>
                            <w:pStyle w:val="a4"/>
                            <w:rPr>
                              <w:rStyle w:val="a5"/>
                            </w:rPr>
                          </w:pPr>
                          <w:r>
                            <w:rPr>
                              <w:rStyle w:val="a5"/>
                            </w:rPr>
                            <w:fldChar w:fldCharType="begin"/>
                          </w:r>
                          <w:r>
                            <w:rPr>
                              <w:rStyle w:val="a5"/>
                            </w:rPr>
                            <w:instrText xml:space="preserve"> PAGE </w:instrText>
                          </w:r>
                          <w:r>
                            <w:rPr>
                              <w:rStyle w:val="a5"/>
                            </w:rPr>
                            <w:fldChar w:fldCharType="separate"/>
                          </w:r>
                          <w:r>
                            <w:rPr>
                              <w:rStyle w:val="a5"/>
                            </w:rPr>
                            <w:t>0</w:t>
                          </w:r>
                          <w:r>
                            <w:rPr>
                              <w:rStyle w:val="a5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Врезка1" o:spid="_x0000_s1026" style="position:absolute;margin-left:0;margin-top:.05pt;width:1.15pt;height:1.15pt;z-index:-503316476;visibility:visible;mso-wrap-style:square;mso-wrap-distance-left:0;mso-wrap-distance-top:0;mso-wrap-distance-right:0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GeGE6gEAACEEAAAOAAAAZHJzL2Uyb0RvYy54bWysU81u1DAQviPxDpbvbHarqqBosxVqVYSE&#10;oKLwAI5jbyz5T2N3k73xDDwJF4TEU4Q3Yuz8LNBTKy7OeDzzzXzfTLaXvdHkICAoZyu6Wa0pEZa7&#10;Rtl9RT9/unnxipIQmW2YdlZU9CgCvdw9f7btfCnOXOt0I4AgiA1l5yvaxujLogi8FYaFlfPC4qN0&#10;YFjEK+yLBliH6EYXZ+v1RdE5aDw4LkJA7/X4SHcZX0rB4wcpg4hEVxR7i/mEfNbpLHZbVu6B+Vbx&#10;qQ32hC4MUxaLLlDXLDJyD+oBlFEcXHAyrrgzhZNScZE5IJvN+h82dy3zInNBcYJfZAr/D5a/P9wC&#10;UQ3OjhLLDI5o+Prry/B9+DH8HL5tkkCdDyXG3flbmG4BzcS2l2DSF3mQPot6XEQVfSQcnZvzlxeo&#10;PMeX0USM4pTqIcQ3whmSjIoCTiwLyQ7vQhxD55BUybobpTX6Wakt6VK1v9yIrC0WSD2PXWYrHrUY&#10;cz4KiXRzs8kROOzrKw1k3AlcWux13owMhgkpUGLZR+ZOKSlb5FV8ZP6SlOs7G5d8o6yDNJqR58gu&#10;EY193aM7mbVrjjha/dbiuqTVnw2YjXo2mOWtQwFG5YN/fR9R5qz+CWkqhnuY5zf9M2nR/7znqNOf&#10;vfsNAAD//wMAUEsDBBQABgAIAAAAIQBsf7XW1AAAAAEBAAAPAAAAZHJzL2Rvd25yZXYueG1sTI9B&#10;T8MwDIXvSPyHyEjcWLKBKJSmE0LsDoMDR68xTaBxqibbyr/HO8HJen7We5+b9RwHdaAph8QWlgsD&#10;irhLLnBv4f1tc3UHKhdkh0NisvBDGdbt+VmDtUtHfqXDtvRKQjjXaMGXMtZa585TxLxII7F4n2mK&#10;WEROvXYTHiU8DnplzK2OGFgaPI705Kn73u6jBR3CV/URl+YZN/OLv6+qYEJl7eXF/PgAqtBc/o7h&#10;hC/o0ArTLu3ZZTVYkEfKaavEW12D2sm4Ad02+j95+wsAAP//AwBQSwECLQAUAAYACAAAACEAtoM4&#10;kv4AAADhAQAAEwAAAAAAAAAAAAAAAAAAAAAAW0NvbnRlbnRfVHlwZXNdLnhtbFBLAQItABQABgAI&#10;AAAAIQA4/SH/1gAAAJQBAAALAAAAAAAAAAAAAAAAAC8BAABfcmVscy8ucmVsc1BLAQItABQABgAI&#10;AAAAIQBNGeGE6gEAACEEAAAOAAAAAAAAAAAAAAAAAC4CAABkcnMvZTJvRG9jLnhtbFBLAQItABQA&#10;BgAIAAAAIQBsf7XW1AAAAAEBAAAPAAAAAAAAAAAAAAAAAEQEAABkcnMvZG93bnJldi54bWxQSwUG&#10;AAAAAAQABADzAAAARQUAAAAA&#10;" o:allowincell="f" filled="f" stroked="f" strokeweight="0">
              <v:textbox style="mso-fit-shape-to-text:t" inset="0,0,0,0">
                <w:txbxContent>
                  <w:p w:rsidR="009F3BBB" w:rsidRDefault="008C5CED">
                    <w:pPr>
                      <w:pStyle w:val="a4"/>
                      <w:rPr>
                        <w:rStyle w:val="a5"/>
                      </w:rPr>
                    </w:pPr>
                    <w:r>
                      <w:rPr>
                        <w:rStyle w:val="a5"/>
                      </w:rPr>
                      <w:fldChar w:fldCharType="begin"/>
                    </w:r>
                    <w:r>
                      <w:rPr>
                        <w:rStyle w:val="a5"/>
                      </w:rPr>
                      <w:instrText xml:space="preserve"> PAGE </w:instrText>
                    </w:r>
                    <w:r>
                      <w:rPr>
                        <w:rStyle w:val="a5"/>
                      </w:rPr>
                      <w:fldChar w:fldCharType="separate"/>
                    </w:r>
                    <w:r>
                      <w:rPr>
                        <w:rStyle w:val="a5"/>
                      </w:rPr>
                      <w:t>0</w:t>
                    </w:r>
                    <w:r>
                      <w:rPr>
                        <w:rStyle w:val="a5"/>
                      </w:rPr>
                      <w:fldChar w:fldCharType="end"/>
                    </w:r>
                  </w:p>
                </w:txbxContent>
              </v:textbox>
              <w10:wrap type="square" anchorx="margin"/>
            </v:rect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3BBB" w:rsidRDefault="008C5CED">
    <w:pPr>
      <w:pStyle w:val="a4"/>
      <w:rPr>
        <w:sz w:val="24"/>
        <w:szCs w:val="24"/>
      </w:rPr>
    </w:pPr>
    <w:r>
      <w:rPr>
        <w:noProof/>
        <w:sz w:val="24"/>
        <w:szCs w:val="24"/>
      </w:rPr>
      <mc:AlternateContent>
        <mc:Choice Requires="wps">
          <w:drawing>
            <wp:anchor distT="0" distB="0" distL="0" distR="0" simplePos="0" relativeHeight="2" behindDoc="1" locked="0" layoutInCell="0" allowOverlap="1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76835" cy="173990"/>
              <wp:effectExtent l="0" t="0" r="0" b="0"/>
              <wp:wrapSquare wrapText="bothSides"/>
              <wp:docPr id="2" name="Врезка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76680" cy="17388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>
                        <a:scrgbClr r="0" g="0" b="0"/>
                      </a:lnRef>
                      <a:fillRef idx="0">
                        <a:scrgbClr r="0" g="0" b="0"/>
                      </a:fillRef>
                      <a:effectRef idx="0">
                        <a:scrgbClr r="0" g="0" b="0"/>
                      </a:effectRef>
                      <a:fontRef idx="minor"/>
                    </wps:style>
                    <wps:txbx>
                      <w:txbxContent>
                        <w:p w:rsidR="009F3BBB" w:rsidRDefault="008C5CED">
                          <w:pPr>
                            <w:pStyle w:val="a4"/>
                            <w:rPr>
                              <w:rStyle w:val="a5"/>
                              <w:sz w:val="24"/>
                              <w:szCs w:val="24"/>
                            </w:rPr>
                          </w:pPr>
                          <w:r>
                            <w:rPr>
                              <w:rStyle w:val="a5"/>
                              <w:sz w:val="24"/>
                              <w:szCs w:val="24"/>
                            </w:rPr>
                            <w:fldChar w:fldCharType="begin"/>
                          </w:r>
                          <w:r>
                            <w:rPr>
                              <w:rStyle w:val="a5"/>
                              <w:sz w:val="24"/>
                              <w:szCs w:val="24"/>
                            </w:rPr>
                            <w:instrText xml:space="preserve"> PAGE </w:instrText>
                          </w:r>
                          <w:r>
                            <w:rPr>
                              <w:rStyle w:val="a5"/>
                              <w:sz w:val="24"/>
                              <w:szCs w:val="24"/>
                            </w:rPr>
                            <w:fldChar w:fldCharType="separate"/>
                          </w:r>
                          <w:r w:rsidR="00D9700B">
                            <w:rPr>
                              <w:rStyle w:val="a5"/>
                              <w:noProof/>
                              <w:sz w:val="24"/>
                              <w:szCs w:val="24"/>
                            </w:rPr>
                            <w:t>2</w:t>
                          </w:r>
                          <w:r>
                            <w:rPr>
                              <w:rStyle w:val="a5"/>
                              <w:sz w:val="24"/>
                              <w:szCs w:val="24"/>
                            </w:rPr>
                            <w:fldChar w:fldCharType="end"/>
                          </w:r>
                        </w:p>
                      </w:txbxContent>
                    </wps:txbx>
                    <wps:bodyPr lIns="0" tIns="0" rIns="0" bIns="0" anchor="t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rect id="Врезка2" o:spid="_x0000_s1027" style="position:absolute;margin-left:0;margin-top:.05pt;width:6.05pt;height:13.7pt;z-index:-503316478;visibility:visible;mso-wrap-style:square;mso-wrap-distance-left:0;mso-wrap-distance-top:0;mso-wrap-distance-right:0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j8XC8QEAACkEAAAOAAAAZHJzL2Uyb0RvYy54bWysU0uOEzEQ3SNxB8t70kmQMlErnRFiNAgJ&#10;wYiBA7jddtqSfyp70p0dZ+AkbBASpwg3mrL7MwOsBrFxl6vrvap6Vd5d9kaTo4CgnK3oarGkRFju&#10;GmUPFf386frFlpIQmW2YdlZU9CQCvdw/f7brfCnWrnW6EUCQxIay8xVtY/RlUQTeCsPCwnlh8ad0&#10;YFjEKxyKBliH7EYX6+VyU3QOGg+OixDQezX8pPvML6Xg8YOUQUSiK4q1xXxCPut0FvsdKw/AfKv4&#10;WAb7hyoMUxaTzlRXLDJyB+ovKqM4uOBkXHBnCiel4iL3gN2sln90c9syL3IvKE7ws0zh/9Hy98cb&#10;IKqp6JoSywyO6Pz115fz9/OP88/zt3USqPOhxLhbfwPjLaCZuu0lmPTFPkifRT3Nooo+Eo7Oi81m&#10;i8pz/LO6eLlFG0mKB6yHEN8IZ0gyKgo4sqwkO74LcQidQlIq666V1uhnpbakS+l+cyOztpggFT2U&#10;ma140mLAfBQS+83VJkfgcKhfayDDUuDWYrHTamQyBKRAiWmfiB0hCS3yLj4RP4NyfmfjjDfKOshC&#10;PuoumbGv+zzO1TS52jUnHLF+a3Ft0hOYDJiMejKY5a1DHYYBBP/qLqLaeQiJe2AatcV9zGMc305a&#10;+Mf3HPXwwvf3AAAA//8DAFBLAwQUAAYACAAAACEAyICLKNUAAAADAQAADwAAAGRycy9kb3ducmV2&#10;LnhtbEyPQU/DMAyF70j8h8hI3FiyShAoTSeE2B3GDhy9xjSBxqmabCv/nvQEJ+v5We99bjZzGMSJ&#10;puQjG1ivFAjiLlrPvYH9+/bmHkTKyBaHyGTghxJs2suLBmsbz/xGp13uRQnhVKMBl/NYS5k6RwHT&#10;Ko7ExfuMU8Bc5NRLO+G5hIdBVkrdyYCeS4PDkZ4ddd+7YzAgvf/SH2GtXnA7v7oHrb3y2pjrq/np&#10;EUSmOf8dw4Jf0KEtTId4ZJvEYKA8kpetWLyqzIOBSt+CbBv5n739BQAA//8DAFBLAQItABQABgAI&#10;AAAAIQC2gziS/gAAAOEBAAATAAAAAAAAAAAAAAAAAAAAAABbQ29udGVudF9UeXBlc10ueG1sUEsB&#10;Ai0AFAAGAAgAAAAhADj9If/WAAAAlAEAAAsAAAAAAAAAAAAAAAAALwEAAF9yZWxzLy5yZWxzUEsB&#10;Ai0AFAAGAAgAAAAhADSPxcLxAQAAKQQAAA4AAAAAAAAAAAAAAAAALgIAAGRycy9lMm9Eb2MueG1s&#10;UEsBAi0AFAAGAAgAAAAhAMiAiyjVAAAAAwEAAA8AAAAAAAAAAAAAAAAASwQAAGRycy9kb3ducmV2&#10;LnhtbFBLBQYAAAAABAAEAPMAAABNBQAAAAA=&#10;" o:allowincell="f" filled="f" stroked="f" strokeweight="0">
              <v:textbox style="mso-fit-shape-to-text:t" inset="0,0,0,0">
                <w:txbxContent>
                  <w:p w:rsidR="009F3BBB" w:rsidRDefault="008C5CED">
                    <w:pPr>
                      <w:pStyle w:val="a4"/>
                      <w:rPr>
                        <w:rStyle w:val="a5"/>
                        <w:sz w:val="24"/>
                        <w:szCs w:val="24"/>
                      </w:rPr>
                    </w:pPr>
                    <w:r>
                      <w:rPr>
                        <w:rStyle w:val="a5"/>
                        <w:sz w:val="24"/>
                        <w:szCs w:val="24"/>
                      </w:rPr>
                      <w:fldChar w:fldCharType="begin"/>
                    </w:r>
                    <w:r>
                      <w:rPr>
                        <w:rStyle w:val="a5"/>
                        <w:sz w:val="24"/>
                        <w:szCs w:val="24"/>
                      </w:rPr>
                      <w:instrText xml:space="preserve"> PAGE </w:instrText>
                    </w:r>
                    <w:r>
                      <w:rPr>
                        <w:rStyle w:val="a5"/>
                        <w:sz w:val="24"/>
                        <w:szCs w:val="24"/>
                      </w:rPr>
                      <w:fldChar w:fldCharType="separate"/>
                    </w:r>
                    <w:r w:rsidR="00D9700B">
                      <w:rPr>
                        <w:rStyle w:val="a5"/>
                        <w:noProof/>
                        <w:sz w:val="24"/>
                        <w:szCs w:val="24"/>
                      </w:rPr>
                      <w:t>2</w:t>
                    </w:r>
                    <w:r>
                      <w:rPr>
                        <w:rStyle w:val="a5"/>
                        <w:sz w:val="24"/>
                        <w:szCs w:val="24"/>
                      </w:rPr>
                      <w:fldChar w:fldCharType="end"/>
                    </w:r>
                  </w:p>
                </w:txbxContent>
              </v:textbox>
              <w10:wrap type="square" anchorx="margin"/>
            </v:rect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3BBB" w:rsidRDefault="009F3BBB">
    <w:pPr>
      <w:pStyle w:val="a4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proofState w:spelling="clean" w:grammar="clean"/>
  <w:defaultTabStop w:val="708"/>
  <w:autoHyphenation/>
  <w:hyphenationZone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3BBB"/>
    <w:rsid w:val="008C5CED"/>
    <w:rsid w:val="009F3BBB"/>
    <w:rsid w:val="00D9700B"/>
    <w:rsid w:val="00E37171"/>
    <w:rsid w:val="00FE59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basedOn w:val="a0"/>
    <w:link w:val="a4"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7371DE"/>
  </w:style>
  <w:style w:type="character" w:customStyle="1" w:styleId="a6">
    <w:name w:val="Основной текст Знак"/>
    <w:basedOn w:val="a0"/>
    <w:link w:val="a7"/>
    <w:qFormat/>
    <w:rsid w:val="007371DE"/>
    <w:rPr>
      <w:rFonts w:ascii="Times New Roman" w:eastAsia="Times New Roman" w:hAnsi="Times New Roman" w:cs="Times New Roman"/>
      <w:b/>
      <w:spacing w:val="40"/>
      <w:kern w:val="2"/>
      <w:sz w:val="32"/>
      <w:szCs w:val="20"/>
      <w:lang w:eastAsia="ru-RU"/>
    </w:rPr>
  </w:style>
  <w:style w:type="character" w:customStyle="1" w:styleId="a8">
    <w:name w:val="Основной текст с отступом Знак"/>
    <w:basedOn w:val="a0"/>
    <w:link w:val="a9"/>
    <w:qFormat/>
    <w:rsid w:val="007371DE"/>
    <w:rPr>
      <w:rFonts w:ascii="Times New Roman" w:eastAsia="Times New Roman" w:hAnsi="Times New Roman" w:cs="Times New Roman"/>
      <w:kern w:val="2"/>
      <w:sz w:val="28"/>
      <w:szCs w:val="20"/>
      <w:lang w:eastAsia="ru-RU"/>
    </w:rPr>
  </w:style>
  <w:style w:type="character" w:customStyle="1" w:styleId="2">
    <w:name w:val="Основной текст с отступом 2 Знак"/>
    <w:basedOn w:val="a0"/>
    <w:link w:val="20"/>
    <w:uiPriority w:val="99"/>
    <w:semiHidden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FontStyle14">
    <w:name w:val="Font Style14"/>
    <w:uiPriority w:val="99"/>
    <w:qFormat/>
    <w:rsid w:val="00CD1165"/>
    <w:rPr>
      <w:rFonts w:ascii="Times New Roman" w:hAnsi="Times New Roman" w:cs="Times New Roman"/>
      <w:sz w:val="24"/>
      <w:szCs w:val="24"/>
    </w:rPr>
  </w:style>
  <w:style w:type="character" w:customStyle="1" w:styleId="1">
    <w:name w:val="Основной шрифт абзаца1"/>
    <w:qFormat/>
    <w:rsid w:val="00AE0F58"/>
  </w:style>
  <w:style w:type="character" w:styleId="aa">
    <w:name w:val="Strong"/>
    <w:basedOn w:val="a0"/>
    <w:uiPriority w:val="22"/>
    <w:qFormat/>
    <w:rsid w:val="00AE0F58"/>
    <w:rPr>
      <w:b/>
      <w:bCs/>
    </w:rPr>
  </w:style>
  <w:style w:type="character" w:customStyle="1" w:styleId="ab">
    <w:name w:val="Текст выноски Знак"/>
    <w:basedOn w:val="a0"/>
    <w:link w:val="ac"/>
    <w:uiPriority w:val="99"/>
    <w:semiHidden/>
    <w:qFormat/>
    <w:rsid w:val="00804CB1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d">
    <w:name w:val="Нижний колонтитул Знак"/>
    <w:basedOn w:val="a0"/>
    <w:link w:val="ae"/>
    <w:uiPriority w:val="99"/>
    <w:qFormat/>
    <w:rsid w:val="004010B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f">
    <w:name w:val="Заголовок"/>
    <w:basedOn w:val="a"/>
    <w:next w:val="a7"/>
    <w:qFormat/>
    <w:pPr>
      <w:keepNext/>
      <w:spacing w:before="240" w:after="120"/>
    </w:pPr>
    <w:rPr>
      <w:rFonts w:ascii="Liberation Sans" w:eastAsia="Noto Sans" w:hAnsi="Liberation Sans" w:cs="Noto Sans"/>
      <w:szCs w:val="28"/>
    </w:rPr>
  </w:style>
  <w:style w:type="paragraph" w:styleId="a7">
    <w:name w:val="Body Text"/>
    <w:basedOn w:val="a"/>
    <w:link w:val="a6"/>
    <w:rsid w:val="007371DE"/>
    <w:pPr>
      <w:spacing w:before="240" w:after="120"/>
      <w:ind w:right="1133"/>
      <w:jc w:val="center"/>
    </w:pPr>
    <w:rPr>
      <w:b/>
      <w:spacing w:val="40"/>
      <w:kern w:val="2"/>
      <w:sz w:val="32"/>
    </w:rPr>
  </w:style>
  <w:style w:type="paragraph" w:styleId="af0">
    <w:name w:val="List"/>
    <w:basedOn w:val="a7"/>
  </w:style>
  <w:style w:type="paragraph" w:styleId="af1">
    <w:name w:val="caption"/>
    <w:basedOn w:val="a"/>
    <w:next w:val="a"/>
    <w:qFormat/>
    <w:rsid w:val="007371DE"/>
    <w:pPr>
      <w:ind w:right="1134"/>
      <w:jc w:val="center"/>
    </w:pPr>
    <w:rPr>
      <w:caps/>
      <w:sz w:val="24"/>
    </w:rPr>
  </w:style>
  <w:style w:type="paragraph" w:styleId="af2">
    <w:name w:val="index heading"/>
    <w:basedOn w:val="a"/>
    <w:qFormat/>
    <w:pPr>
      <w:suppressLineNumbers/>
    </w:pPr>
  </w:style>
  <w:style w:type="paragraph" w:customStyle="1" w:styleId="user">
    <w:name w:val="Заголовок (user)"/>
    <w:basedOn w:val="a"/>
    <w:next w:val="a7"/>
    <w:qFormat/>
    <w:pPr>
      <w:keepNext/>
      <w:spacing w:before="240" w:after="120"/>
    </w:pPr>
    <w:rPr>
      <w:rFonts w:ascii="Liberation Sans" w:eastAsia="Noto Sans" w:hAnsi="Liberation Sans" w:cs="Noto Sans"/>
      <w:szCs w:val="28"/>
    </w:rPr>
  </w:style>
  <w:style w:type="paragraph" w:customStyle="1" w:styleId="user0">
    <w:name w:val="Указатель (user)"/>
    <w:basedOn w:val="a"/>
    <w:qFormat/>
    <w:pPr>
      <w:suppressLineNumbers/>
    </w:pPr>
  </w:style>
  <w:style w:type="paragraph" w:customStyle="1" w:styleId="HeaderandFooter">
    <w:name w:val="Header and Footer"/>
    <w:basedOn w:val="a"/>
    <w:qFormat/>
  </w:style>
  <w:style w:type="paragraph" w:styleId="a4">
    <w:name w:val="header"/>
    <w:basedOn w:val="a"/>
    <w:link w:val="a3"/>
    <w:rsid w:val="007371DE"/>
    <w:pPr>
      <w:tabs>
        <w:tab w:val="center" w:pos="4536"/>
        <w:tab w:val="right" w:pos="9072"/>
      </w:tabs>
    </w:pPr>
  </w:style>
  <w:style w:type="paragraph" w:styleId="a9">
    <w:name w:val="Body Text Indent"/>
    <w:basedOn w:val="a"/>
    <w:link w:val="a8"/>
    <w:rsid w:val="007371DE"/>
    <w:pPr>
      <w:spacing w:before="60" w:after="60"/>
      <w:ind w:left="4536"/>
    </w:pPr>
    <w:rPr>
      <w:kern w:val="2"/>
    </w:rPr>
  </w:style>
  <w:style w:type="paragraph" w:styleId="20">
    <w:name w:val="Body Text Indent 2"/>
    <w:basedOn w:val="a"/>
    <w:link w:val="2"/>
    <w:uiPriority w:val="99"/>
    <w:semiHidden/>
    <w:unhideWhenUsed/>
    <w:qFormat/>
    <w:rsid w:val="007371DE"/>
    <w:pPr>
      <w:spacing w:after="120" w:line="480" w:lineRule="auto"/>
      <w:ind w:left="283"/>
    </w:pPr>
  </w:style>
  <w:style w:type="paragraph" w:customStyle="1" w:styleId="10">
    <w:name w:val="Название1"/>
    <w:basedOn w:val="a"/>
    <w:qFormat/>
    <w:rsid w:val="00CD1165"/>
    <w:pPr>
      <w:jc w:val="center"/>
    </w:pPr>
    <w:rPr>
      <w:b/>
      <w:sz w:val="24"/>
    </w:rPr>
  </w:style>
  <w:style w:type="paragraph" w:customStyle="1" w:styleId="Style4">
    <w:name w:val="Style4"/>
    <w:basedOn w:val="a"/>
    <w:uiPriority w:val="99"/>
    <w:qFormat/>
    <w:rsid w:val="00CD1165"/>
    <w:pPr>
      <w:widowControl w:val="0"/>
      <w:spacing w:line="326" w:lineRule="exact"/>
      <w:ind w:firstLine="914"/>
      <w:jc w:val="both"/>
    </w:pPr>
    <w:rPr>
      <w:rFonts w:ascii="MS Reference Sans Serif" w:hAnsi="MS Reference Sans Serif"/>
      <w:sz w:val="24"/>
      <w:szCs w:val="24"/>
    </w:rPr>
  </w:style>
  <w:style w:type="paragraph" w:customStyle="1" w:styleId="5">
    <w:name w:val="заголовок 5"/>
    <w:basedOn w:val="a"/>
    <w:qFormat/>
    <w:rsid w:val="00CD6408"/>
    <w:pPr>
      <w:keepNext/>
      <w:jc w:val="center"/>
      <w:outlineLvl w:val="4"/>
    </w:pPr>
    <w:rPr>
      <w:szCs w:val="28"/>
      <w:lang w:val="en-US"/>
    </w:rPr>
  </w:style>
  <w:style w:type="paragraph" w:customStyle="1" w:styleId="11">
    <w:name w:val="Обычный1"/>
    <w:qFormat/>
    <w:rsid w:val="00AE0F58"/>
    <w:pPr>
      <w:widowControl w:val="0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c">
    <w:name w:val="Balloon Text"/>
    <w:basedOn w:val="a"/>
    <w:link w:val="ab"/>
    <w:uiPriority w:val="99"/>
    <w:semiHidden/>
    <w:unhideWhenUsed/>
    <w:qFormat/>
    <w:rsid w:val="00804CB1"/>
    <w:rPr>
      <w:rFonts w:ascii="Tahoma" w:hAnsi="Tahoma" w:cs="Tahoma"/>
      <w:sz w:val="16"/>
      <w:szCs w:val="16"/>
    </w:rPr>
  </w:style>
  <w:style w:type="paragraph" w:styleId="ae">
    <w:name w:val="footer"/>
    <w:basedOn w:val="a"/>
    <w:link w:val="ad"/>
    <w:uiPriority w:val="99"/>
    <w:unhideWhenUsed/>
    <w:rsid w:val="004010BF"/>
    <w:pPr>
      <w:tabs>
        <w:tab w:val="center" w:pos="4677"/>
        <w:tab w:val="right" w:pos="9355"/>
      </w:tabs>
    </w:pPr>
  </w:style>
  <w:style w:type="paragraph" w:customStyle="1" w:styleId="user1">
    <w:name w:val="Содержимое врезки (user)"/>
    <w:basedOn w:val="a"/>
    <w:qFormat/>
  </w:style>
  <w:style w:type="paragraph" w:customStyle="1" w:styleId="user2">
    <w:name w:val="Верхний колонтитул слева (user)"/>
    <w:basedOn w:val="a4"/>
    <w:qFormat/>
  </w:style>
  <w:style w:type="paragraph" w:customStyle="1" w:styleId="af3">
    <w:name w:val="Содержимое врезки"/>
    <w:basedOn w:val="a"/>
    <w:qFormat/>
  </w:style>
  <w:style w:type="numbering" w:customStyle="1" w:styleId="af4">
    <w:name w:val="Без списка"/>
    <w:uiPriority w:val="99"/>
    <w:semiHidden/>
    <w:unhideWhenUsed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basedOn w:val="a0"/>
    <w:link w:val="a4"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7371DE"/>
  </w:style>
  <w:style w:type="character" w:customStyle="1" w:styleId="a6">
    <w:name w:val="Основной текст Знак"/>
    <w:basedOn w:val="a0"/>
    <w:link w:val="a7"/>
    <w:qFormat/>
    <w:rsid w:val="007371DE"/>
    <w:rPr>
      <w:rFonts w:ascii="Times New Roman" w:eastAsia="Times New Roman" w:hAnsi="Times New Roman" w:cs="Times New Roman"/>
      <w:b/>
      <w:spacing w:val="40"/>
      <w:kern w:val="2"/>
      <w:sz w:val="32"/>
      <w:szCs w:val="20"/>
      <w:lang w:eastAsia="ru-RU"/>
    </w:rPr>
  </w:style>
  <w:style w:type="character" w:customStyle="1" w:styleId="a8">
    <w:name w:val="Основной текст с отступом Знак"/>
    <w:basedOn w:val="a0"/>
    <w:link w:val="a9"/>
    <w:qFormat/>
    <w:rsid w:val="007371DE"/>
    <w:rPr>
      <w:rFonts w:ascii="Times New Roman" w:eastAsia="Times New Roman" w:hAnsi="Times New Roman" w:cs="Times New Roman"/>
      <w:kern w:val="2"/>
      <w:sz w:val="28"/>
      <w:szCs w:val="20"/>
      <w:lang w:eastAsia="ru-RU"/>
    </w:rPr>
  </w:style>
  <w:style w:type="character" w:customStyle="1" w:styleId="2">
    <w:name w:val="Основной текст с отступом 2 Знак"/>
    <w:basedOn w:val="a0"/>
    <w:link w:val="20"/>
    <w:uiPriority w:val="99"/>
    <w:semiHidden/>
    <w:qFormat/>
    <w:rsid w:val="007371DE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FontStyle14">
    <w:name w:val="Font Style14"/>
    <w:uiPriority w:val="99"/>
    <w:qFormat/>
    <w:rsid w:val="00CD1165"/>
    <w:rPr>
      <w:rFonts w:ascii="Times New Roman" w:hAnsi="Times New Roman" w:cs="Times New Roman"/>
      <w:sz w:val="24"/>
      <w:szCs w:val="24"/>
    </w:rPr>
  </w:style>
  <w:style w:type="character" w:customStyle="1" w:styleId="1">
    <w:name w:val="Основной шрифт абзаца1"/>
    <w:qFormat/>
    <w:rsid w:val="00AE0F58"/>
  </w:style>
  <w:style w:type="character" w:styleId="aa">
    <w:name w:val="Strong"/>
    <w:basedOn w:val="a0"/>
    <w:uiPriority w:val="22"/>
    <w:qFormat/>
    <w:rsid w:val="00AE0F58"/>
    <w:rPr>
      <w:b/>
      <w:bCs/>
    </w:rPr>
  </w:style>
  <w:style w:type="character" w:customStyle="1" w:styleId="ab">
    <w:name w:val="Текст выноски Знак"/>
    <w:basedOn w:val="a0"/>
    <w:link w:val="ac"/>
    <w:uiPriority w:val="99"/>
    <w:semiHidden/>
    <w:qFormat/>
    <w:rsid w:val="00804CB1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d">
    <w:name w:val="Нижний колонтитул Знак"/>
    <w:basedOn w:val="a0"/>
    <w:link w:val="ae"/>
    <w:uiPriority w:val="99"/>
    <w:qFormat/>
    <w:rsid w:val="004010BF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f">
    <w:name w:val="Заголовок"/>
    <w:basedOn w:val="a"/>
    <w:next w:val="a7"/>
    <w:qFormat/>
    <w:pPr>
      <w:keepNext/>
      <w:spacing w:before="240" w:after="120"/>
    </w:pPr>
    <w:rPr>
      <w:rFonts w:ascii="Liberation Sans" w:eastAsia="Noto Sans" w:hAnsi="Liberation Sans" w:cs="Noto Sans"/>
      <w:szCs w:val="28"/>
    </w:rPr>
  </w:style>
  <w:style w:type="paragraph" w:styleId="a7">
    <w:name w:val="Body Text"/>
    <w:basedOn w:val="a"/>
    <w:link w:val="a6"/>
    <w:rsid w:val="007371DE"/>
    <w:pPr>
      <w:spacing w:before="240" w:after="120"/>
      <w:ind w:right="1133"/>
      <w:jc w:val="center"/>
    </w:pPr>
    <w:rPr>
      <w:b/>
      <w:spacing w:val="40"/>
      <w:kern w:val="2"/>
      <w:sz w:val="32"/>
    </w:rPr>
  </w:style>
  <w:style w:type="paragraph" w:styleId="af0">
    <w:name w:val="List"/>
    <w:basedOn w:val="a7"/>
  </w:style>
  <w:style w:type="paragraph" w:styleId="af1">
    <w:name w:val="caption"/>
    <w:basedOn w:val="a"/>
    <w:next w:val="a"/>
    <w:qFormat/>
    <w:rsid w:val="007371DE"/>
    <w:pPr>
      <w:ind w:right="1134"/>
      <w:jc w:val="center"/>
    </w:pPr>
    <w:rPr>
      <w:caps/>
      <w:sz w:val="24"/>
    </w:rPr>
  </w:style>
  <w:style w:type="paragraph" w:styleId="af2">
    <w:name w:val="index heading"/>
    <w:basedOn w:val="a"/>
    <w:qFormat/>
    <w:pPr>
      <w:suppressLineNumbers/>
    </w:pPr>
  </w:style>
  <w:style w:type="paragraph" w:customStyle="1" w:styleId="user">
    <w:name w:val="Заголовок (user)"/>
    <w:basedOn w:val="a"/>
    <w:next w:val="a7"/>
    <w:qFormat/>
    <w:pPr>
      <w:keepNext/>
      <w:spacing w:before="240" w:after="120"/>
    </w:pPr>
    <w:rPr>
      <w:rFonts w:ascii="Liberation Sans" w:eastAsia="Noto Sans" w:hAnsi="Liberation Sans" w:cs="Noto Sans"/>
      <w:szCs w:val="28"/>
    </w:rPr>
  </w:style>
  <w:style w:type="paragraph" w:customStyle="1" w:styleId="user0">
    <w:name w:val="Указатель (user)"/>
    <w:basedOn w:val="a"/>
    <w:qFormat/>
    <w:pPr>
      <w:suppressLineNumbers/>
    </w:pPr>
  </w:style>
  <w:style w:type="paragraph" w:customStyle="1" w:styleId="HeaderandFooter">
    <w:name w:val="Header and Footer"/>
    <w:basedOn w:val="a"/>
    <w:qFormat/>
  </w:style>
  <w:style w:type="paragraph" w:styleId="a4">
    <w:name w:val="header"/>
    <w:basedOn w:val="a"/>
    <w:link w:val="a3"/>
    <w:rsid w:val="007371DE"/>
    <w:pPr>
      <w:tabs>
        <w:tab w:val="center" w:pos="4536"/>
        <w:tab w:val="right" w:pos="9072"/>
      </w:tabs>
    </w:pPr>
  </w:style>
  <w:style w:type="paragraph" w:styleId="a9">
    <w:name w:val="Body Text Indent"/>
    <w:basedOn w:val="a"/>
    <w:link w:val="a8"/>
    <w:rsid w:val="007371DE"/>
    <w:pPr>
      <w:spacing w:before="60" w:after="60"/>
      <w:ind w:left="4536"/>
    </w:pPr>
    <w:rPr>
      <w:kern w:val="2"/>
    </w:rPr>
  </w:style>
  <w:style w:type="paragraph" w:styleId="20">
    <w:name w:val="Body Text Indent 2"/>
    <w:basedOn w:val="a"/>
    <w:link w:val="2"/>
    <w:uiPriority w:val="99"/>
    <w:semiHidden/>
    <w:unhideWhenUsed/>
    <w:qFormat/>
    <w:rsid w:val="007371DE"/>
    <w:pPr>
      <w:spacing w:after="120" w:line="480" w:lineRule="auto"/>
      <w:ind w:left="283"/>
    </w:pPr>
  </w:style>
  <w:style w:type="paragraph" w:customStyle="1" w:styleId="10">
    <w:name w:val="Название1"/>
    <w:basedOn w:val="a"/>
    <w:qFormat/>
    <w:rsid w:val="00CD1165"/>
    <w:pPr>
      <w:jc w:val="center"/>
    </w:pPr>
    <w:rPr>
      <w:b/>
      <w:sz w:val="24"/>
    </w:rPr>
  </w:style>
  <w:style w:type="paragraph" w:customStyle="1" w:styleId="Style4">
    <w:name w:val="Style4"/>
    <w:basedOn w:val="a"/>
    <w:uiPriority w:val="99"/>
    <w:qFormat/>
    <w:rsid w:val="00CD1165"/>
    <w:pPr>
      <w:widowControl w:val="0"/>
      <w:spacing w:line="326" w:lineRule="exact"/>
      <w:ind w:firstLine="914"/>
      <w:jc w:val="both"/>
    </w:pPr>
    <w:rPr>
      <w:rFonts w:ascii="MS Reference Sans Serif" w:hAnsi="MS Reference Sans Serif"/>
      <w:sz w:val="24"/>
      <w:szCs w:val="24"/>
    </w:rPr>
  </w:style>
  <w:style w:type="paragraph" w:customStyle="1" w:styleId="5">
    <w:name w:val="заголовок 5"/>
    <w:basedOn w:val="a"/>
    <w:qFormat/>
    <w:rsid w:val="00CD6408"/>
    <w:pPr>
      <w:keepNext/>
      <w:jc w:val="center"/>
      <w:outlineLvl w:val="4"/>
    </w:pPr>
    <w:rPr>
      <w:szCs w:val="28"/>
      <w:lang w:val="en-US"/>
    </w:rPr>
  </w:style>
  <w:style w:type="paragraph" w:customStyle="1" w:styleId="11">
    <w:name w:val="Обычный1"/>
    <w:qFormat/>
    <w:rsid w:val="00AE0F58"/>
    <w:pPr>
      <w:widowControl w:val="0"/>
    </w:pPr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styleId="ac">
    <w:name w:val="Balloon Text"/>
    <w:basedOn w:val="a"/>
    <w:link w:val="ab"/>
    <w:uiPriority w:val="99"/>
    <w:semiHidden/>
    <w:unhideWhenUsed/>
    <w:qFormat/>
    <w:rsid w:val="00804CB1"/>
    <w:rPr>
      <w:rFonts w:ascii="Tahoma" w:hAnsi="Tahoma" w:cs="Tahoma"/>
      <w:sz w:val="16"/>
      <w:szCs w:val="16"/>
    </w:rPr>
  </w:style>
  <w:style w:type="paragraph" w:styleId="ae">
    <w:name w:val="footer"/>
    <w:basedOn w:val="a"/>
    <w:link w:val="ad"/>
    <w:uiPriority w:val="99"/>
    <w:unhideWhenUsed/>
    <w:rsid w:val="004010BF"/>
    <w:pPr>
      <w:tabs>
        <w:tab w:val="center" w:pos="4677"/>
        <w:tab w:val="right" w:pos="9355"/>
      </w:tabs>
    </w:pPr>
  </w:style>
  <w:style w:type="paragraph" w:customStyle="1" w:styleId="user1">
    <w:name w:val="Содержимое врезки (user)"/>
    <w:basedOn w:val="a"/>
    <w:qFormat/>
  </w:style>
  <w:style w:type="paragraph" w:customStyle="1" w:styleId="user2">
    <w:name w:val="Верхний колонтитул слева (user)"/>
    <w:basedOn w:val="a4"/>
    <w:qFormat/>
  </w:style>
  <w:style w:type="paragraph" w:customStyle="1" w:styleId="af3">
    <w:name w:val="Содержимое врезки"/>
    <w:basedOn w:val="a"/>
    <w:qFormat/>
  </w:style>
  <w:style w:type="numbering" w:customStyle="1" w:styleId="af4">
    <w:name w:val="Без списка"/>
    <w:uiPriority w:val="99"/>
    <w:semiHidden/>
    <w:unhideWhenUsed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/>
        </a:gradFill>
        <a:gradFill>
          <a:gsLst>
            <a:gs pos="0">
              <a:schemeClr val="phClr">
                <a:shade val="51000"/>
              </a:schemeClr>
            </a:gs>
            <a:gs pos="80000">
              <a:schemeClr val="phClr">
                <a:shade val="93000"/>
              </a:schemeClr>
            </a:gs>
            <a:gs pos="100000">
              <a:schemeClr val="phClr">
                <a:shade val="94000"/>
              </a:schemeClr>
            </a:gs>
          </a:gsLst>
          <a:lin ang="16200000" scaled="0"/>
          <a:tileRect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E57D10F-E72B-48BE-92C5-8577C33C45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299</Words>
  <Characters>1707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ARM_PPZ</cp:lastModifiedBy>
  <cp:revision>2</cp:revision>
  <cp:lastPrinted>2025-07-25T07:57:00Z</cp:lastPrinted>
  <dcterms:created xsi:type="dcterms:W3CDTF">2025-07-26T07:32:00Z</dcterms:created>
  <dcterms:modified xsi:type="dcterms:W3CDTF">2025-07-26T07:32:00Z</dcterms:modified>
  <dc:language>ru-RU</dc:language>
</cp:coreProperties>
</file>