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697BBC" w:rsidRDefault="004139C5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08</w:t>
      </w:r>
      <w:r w:rsidR="0094381F"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B092A">
        <w:rPr>
          <w:rFonts w:ascii="Times New Roman" w:eastAsia="Times New Roman" w:hAnsi="Times New Roman"/>
          <w:sz w:val="28"/>
          <w:szCs w:val="28"/>
          <w:lang w:eastAsia="ru-RU"/>
        </w:rPr>
        <w:t>сентября 2021 года</w:t>
      </w:r>
      <w:r w:rsidR="004B092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B092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B092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B092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B092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B092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F76DDD">
        <w:rPr>
          <w:rFonts w:ascii="Times New Roman" w:eastAsia="Times New Roman" w:hAnsi="Times New Roman"/>
          <w:sz w:val="28"/>
          <w:szCs w:val="28"/>
          <w:lang w:eastAsia="ru-RU"/>
        </w:rPr>
        <w:t xml:space="preserve"> 29-1</w:t>
      </w:r>
    </w:p>
    <w:p w:rsidR="00A01577" w:rsidRPr="00697BBC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7BBC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697BBC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1C7594" w:rsidRDefault="00E84B80" w:rsidP="00E23510">
      <w:pPr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E84B80">
        <w:rPr>
          <w:rFonts w:ascii="Times New Roman" w:hAnsi="Times New Roman"/>
          <w:b/>
          <w:sz w:val="28"/>
          <w:szCs w:val="28"/>
        </w:rPr>
        <w:t>О распределении избирательных бюллетеней для голосования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84B80">
        <w:rPr>
          <w:rFonts w:ascii="Times New Roman" w:hAnsi="Times New Roman"/>
          <w:b/>
          <w:sz w:val="28"/>
          <w:szCs w:val="28"/>
        </w:rPr>
        <w:t>на выборах депутатов Государственной Думы Федерального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84B80">
        <w:rPr>
          <w:rFonts w:ascii="Times New Roman" w:hAnsi="Times New Roman"/>
          <w:b/>
          <w:sz w:val="28"/>
          <w:szCs w:val="28"/>
        </w:rPr>
        <w:t>Собрания Российской Федерации восьмого созыва, передаваемых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84B80">
        <w:rPr>
          <w:rFonts w:ascii="Times New Roman" w:hAnsi="Times New Roman"/>
          <w:b/>
          <w:sz w:val="28"/>
          <w:szCs w:val="28"/>
        </w:rPr>
        <w:t>участковым избирательным комиссиям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CF473F" w:rsidRDefault="00E84B80" w:rsidP="00802AF6">
      <w:pPr>
        <w:spacing w:after="12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соответствии с частью </w:t>
      </w: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14 статьи 79 Федерального закона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«</w:t>
      </w: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 выборах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депутатов</w:t>
      </w:r>
      <w:r w:rsidRPr="00E84B8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Государственной Думы Федеральног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 Собрания Российской Федерации»</w:t>
      </w:r>
      <w:r w:rsidR="00E2351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постановление Центральной избирательной комиссии Российской Федерации от 28.04.2021 № 4/30-8 «</w:t>
      </w:r>
      <w:r w:rsidR="00E23510" w:rsidRPr="00E2351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О вопросах, связанных с изготовлением и доставкой избирательных бюллетеней для голосования на выборах </w:t>
      </w:r>
      <w:proofErr w:type="gramStart"/>
      <w:r w:rsidR="00E23510" w:rsidRPr="00E2351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E2351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»</w:t>
      </w:r>
    </w:p>
    <w:p w:rsidR="001D4BF7" w:rsidRPr="001D4BF7" w:rsidRDefault="001D4BF7" w:rsidP="00802AF6">
      <w:pPr>
        <w:spacing w:after="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>Территориальная избирательная комиссия города Волгодонска</w:t>
      </w:r>
    </w:p>
    <w:p w:rsidR="001D4BF7" w:rsidRPr="004139C5" w:rsidRDefault="001D4BF7" w:rsidP="00802AF6">
      <w:pPr>
        <w:spacing w:after="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4139C5">
        <w:rPr>
          <w:rFonts w:ascii="Times New Roman" w:hAnsi="Times New Roman"/>
          <w:iCs/>
          <w:sz w:val="28"/>
          <w:szCs w:val="28"/>
        </w:rPr>
        <w:t>ПОСТАНОВИЛА:</w:t>
      </w:r>
    </w:p>
    <w:p w:rsidR="00625F54" w:rsidRPr="00D4149B" w:rsidRDefault="00E8320C" w:rsidP="00D4149B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E84B80">
        <w:rPr>
          <w:kern w:val="28"/>
          <w:szCs w:val="28"/>
        </w:rPr>
        <w:t xml:space="preserve">Передать в </w:t>
      </w:r>
      <w:r w:rsidR="00E84B80" w:rsidRPr="00E84B80">
        <w:rPr>
          <w:kern w:val="28"/>
          <w:szCs w:val="28"/>
        </w:rPr>
        <w:t>учас</w:t>
      </w:r>
      <w:r w:rsidR="00E84B80">
        <w:rPr>
          <w:kern w:val="28"/>
          <w:szCs w:val="28"/>
        </w:rPr>
        <w:t xml:space="preserve">тковые избирательные комиссии </w:t>
      </w:r>
      <w:r w:rsidR="0036243B">
        <w:rPr>
          <w:kern w:val="28"/>
          <w:szCs w:val="28"/>
        </w:rPr>
        <w:t>п</w:t>
      </w:r>
      <w:r w:rsidR="00E84B80" w:rsidRPr="00E84B80">
        <w:rPr>
          <w:kern w:val="28"/>
          <w:szCs w:val="28"/>
        </w:rPr>
        <w:t>о акту следующее</w:t>
      </w:r>
      <w:r w:rsidR="00E84B80">
        <w:rPr>
          <w:kern w:val="28"/>
          <w:szCs w:val="28"/>
        </w:rPr>
        <w:t xml:space="preserve"> количество избирательных бюллетеней </w:t>
      </w:r>
      <w:r w:rsidR="00E84B80" w:rsidRPr="00E84B80">
        <w:rPr>
          <w:kern w:val="28"/>
          <w:szCs w:val="28"/>
        </w:rPr>
        <w:t>для голосования на выборах депутатов</w:t>
      </w:r>
      <w:r w:rsidR="00E84B80">
        <w:rPr>
          <w:kern w:val="28"/>
          <w:szCs w:val="28"/>
        </w:rPr>
        <w:t xml:space="preserve"> Государственной Думы Федерального</w:t>
      </w:r>
      <w:r w:rsidR="00E84B80" w:rsidRPr="00E84B80">
        <w:rPr>
          <w:kern w:val="28"/>
          <w:szCs w:val="28"/>
        </w:rPr>
        <w:t xml:space="preserve"> Собрания Российской Федерации восьмого</w:t>
      </w:r>
      <w:r w:rsidR="00E84B80">
        <w:rPr>
          <w:kern w:val="28"/>
          <w:szCs w:val="28"/>
        </w:rPr>
        <w:t xml:space="preserve"> </w:t>
      </w:r>
      <w:r w:rsidR="00E84B80" w:rsidRPr="00E84B80">
        <w:rPr>
          <w:kern w:val="28"/>
          <w:szCs w:val="28"/>
        </w:rPr>
        <w:t>созыва</w:t>
      </w:r>
      <w:r w:rsidR="00D4149B">
        <w:rPr>
          <w:kern w:val="28"/>
          <w:szCs w:val="28"/>
        </w:rPr>
        <w:t xml:space="preserve"> (</w:t>
      </w:r>
      <w:proofErr w:type="gramStart"/>
      <w:r w:rsidR="00DB2864">
        <w:rPr>
          <w:kern w:val="28"/>
          <w:szCs w:val="28"/>
        </w:rPr>
        <w:t>приложен</w:t>
      </w:r>
      <w:proofErr w:type="gramEnd"/>
      <w:r w:rsidR="00D4149B">
        <w:rPr>
          <w:kern w:val="28"/>
          <w:szCs w:val="28"/>
        </w:rPr>
        <w:t>).</w:t>
      </w:r>
    </w:p>
    <w:p w:rsidR="00B43CDB" w:rsidRDefault="00B43CDB" w:rsidP="00B43CDB">
      <w:pPr>
        <w:pStyle w:val="aa"/>
        <w:suppressAutoHyphens/>
        <w:spacing w:line="288" w:lineRule="auto"/>
        <w:ind w:firstLine="567"/>
        <w:jc w:val="both"/>
      </w:pPr>
      <w:r>
        <w:t>2.</w:t>
      </w:r>
      <w:r>
        <w:tab/>
        <w:t xml:space="preserve">Передать не позднее 15 сентября 2021 года участковым избирательным комиссиям избирательные бюллетени для голосования на выборах </w:t>
      </w:r>
      <w:proofErr w:type="gramStart"/>
      <w:r>
        <w:t>депутатов Государственной Думы Федерального Собрания Российской Федерации восьмого созыва</w:t>
      </w:r>
      <w:proofErr w:type="gramEnd"/>
      <w:r>
        <w:t>.</w:t>
      </w:r>
    </w:p>
    <w:p w:rsidR="00B43CDB" w:rsidRDefault="00B43CDB" w:rsidP="00B43CDB">
      <w:pPr>
        <w:pStyle w:val="aa"/>
        <w:suppressAutoHyphens/>
        <w:spacing w:line="288" w:lineRule="auto"/>
        <w:ind w:firstLine="567"/>
        <w:jc w:val="both"/>
      </w:pPr>
      <w:r>
        <w:t>3.</w:t>
      </w:r>
      <w:r>
        <w:tab/>
        <w:t>Направить настоящее постановление в Избирательную комиссию Ростовской области и участковые избирательные комиссии избирательных участков № 429 - 481.</w:t>
      </w:r>
    </w:p>
    <w:p w:rsidR="00B43CDB" w:rsidRDefault="00B43CDB" w:rsidP="00B43CDB">
      <w:pPr>
        <w:pStyle w:val="aa"/>
        <w:suppressAutoHyphens/>
        <w:spacing w:line="288" w:lineRule="auto"/>
        <w:ind w:firstLine="567"/>
        <w:jc w:val="both"/>
      </w:pPr>
      <w:r>
        <w:t>4.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B43CDB" w:rsidRDefault="00B43CDB" w:rsidP="00B43CDB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5.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А.И. 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Авакова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0BDF" w:rsidRPr="00270BDF" w:rsidRDefault="00270BDF" w:rsidP="006E4F03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D4149B" w:rsidRDefault="00D4149B" w:rsidP="00D4149B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D4149B" w:rsidRDefault="00270BDF" w:rsidP="00D4149B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</w:t>
      </w:r>
      <w:proofErr w:type="spellStart"/>
      <w:r w:rsidRPr="00270BDF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D4149B" w:rsidRPr="00D205A6" w:rsidRDefault="00D4149B" w:rsidP="00D4149B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D4149B" w:rsidRDefault="00D4149B" w:rsidP="00D4149B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F76DDD">
        <w:rPr>
          <w:rFonts w:ascii="Times New Roman" w:eastAsia="Times New Roman" w:hAnsi="Times New Roman"/>
          <w:sz w:val="28"/>
          <w:szCs w:val="28"/>
          <w:lang w:eastAsia="ru-RU"/>
        </w:rPr>
        <w:t>08.09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="00A62BE6">
        <w:rPr>
          <w:rFonts w:ascii="Times New Roman" w:eastAsia="Times New Roman" w:hAnsi="Times New Roman"/>
          <w:sz w:val="28"/>
          <w:szCs w:val="28"/>
          <w:lang w:eastAsia="ru-RU"/>
        </w:rPr>
        <w:t>29-1</w:t>
      </w:r>
    </w:p>
    <w:p w:rsidR="00D4149B" w:rsidRDefault="00D4149B" w:rsidP="00D4149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4149B" w:rsidRPr="00701789" w:rsidRDefault="00D4149B" w:rsidP="00D4149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701789">
        <w:rPr>
          <w:rFonts w:ascii="Times New Roman" w:eastAsia="Times New Roman" w:hAnsi="Times New Roman"/>
          <w:b/>
          <w:sz w:val="28"/>
          <w:szCs w:val="28"/>
          <w:lang w:eastAsia="ar-SA"/>
        </w:rPr>
        <w:t>Количество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избирательных</w:t>
      </w:r>
      <w:r w:rsidRPr="00701789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бюллетеней</w:t>
      </w:r>
      <w:r w:rsidRPr="00701789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</w:p>
    <w:p w:rsidR="00D4149B" w:rsidRPr="00701789" w:rsidRDefault="00D4149B" w:rsidP="00D4149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701789">
        <w:rPr>
          <w:rFonts w:ascii="Times New Roman" w:eastAsia="Times New Roman" w:hAnsi="Times New Roman"/>
          <w:b/>
          <w:sz w:val="28"/>
          <w:szCs w:val="28"/>
          <w:lang w:eastAsia="ar-SA"/>
        </w:rPr>
        <w:t>для голосования на выборах  депутатов Государственной Думы Федерального Собрания Российской Федерации восьмого созыва, передаваемых в участковые избирательные комиссии</w:t>
      </w: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551" w:type="dxa"/>
        <w:jc w:val="center"/>
        <w:tblInd w:w="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44"/>
        <w:gridCol w:w="2686"/>
        <w:gridCol w:w="1701"/>
        <w:gridCol w:w="2036"/>
        <w:gridCol w:w="1984"/>
      </w:tblGrid>
      <w:tr w:rsidR="00D4149B" w:rsidRPr="00E8320C" w:rsidTr="00D614DC">
        <w:trPr>
          <w:trHeight w:val="908"/>
          <w:jc w:val="center"/>
        </w:trPr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7E05">
              <w:rPr>
                <w:rFonts w:ascii="Times New Roman" w:eastAsia="Times New Roman" w:hAnsi="Times New Roman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7E05">
              <w:rPr>
                <w:rFonts w:ascii="Times New Roman" w:eastAsia="Times New Roman" w:hAnsi="Times New Roman"/>
                <w:sz w:val="24"/>
                <w:szCs w:val="24"/>
              </w:rPr>
              <w:t>Наименование и номер одномандатного избирательного округа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1395">
              <w:rPr>
                <w:rFonts w:ascii="Times New Roman" w:eastAsia="Times New Roman" w:hAnsi="Times New Roman"/>
                <w:sz w:val="24"/>
                <w:szCs w:val="24"/>
              </w:rPr>
              <w:t>Число</w:t>
            </w:r>
          </w:p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1395">
              <w:rPr>
                <w:rFonts w:ascii="Times New Roman" w:eastAsia="Times New Roman" w:hAnsi="Times New Roman"/>
                <w:sz w:val="24"/>
                <w:szCs w:val="24"/>
              </w:rPr>
              <w:t>избирателей</w:t>
            </w:r>
          </w:p>
        </w:tc>
        <w:tc>
          <w:tcPr>
            <w:tcW w:w="4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7E05">
              <w:rPr>
                <w:rFonts w:ascii="Times New Roman" w:eastAsia="Times New Roman" w:hAnsi="Times New Roman"/>
                <w:sz w:val="24"/>
                <w:szCs w:val="24"/>
              </w:rPr>
              <w:t>Количество передаваемых избирательных бюллетеней</w:t>
            </w:r>
          </w:p>
        </w:tc>
      </w:tr>
      <w:tr w:rsidR="00D4149B" w:rsidRPr="00E8320C" w:rsidTr="00D614DC">
        <w:trPr>
          <w:trHeight w:val="836"/>
          <w:jc w:val="center"/>
        </w:trPr>
        <w:tc>
          <w:tcPr>
            <w:tcW w:w="1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7E05">
              <w:rPr>
                <w:rFonts w:ascii="Times New Roman" w:eastAsia="Times New Roman" w:hAnsi="Times New Roman"/>
                <w:sz w:val="24"/>
                <w:szCs w:val="24"/>
              </w:rPr>
              <w:t>по одномандатному избирательному округу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7E05">
              <w:rPr>
                <w:rFonts w:ascii="Times New Roman" w:eastAsia="Times New Roman" w:hAnsi="Times New Roman"/>
                <w:sz w:val="24"/>
                <w:szCs w:val="24"/>
              </w:rPr>
              <w:t>по федеральному избирательному округу</w:t>
            </w:r>
          </w:p>
        </w:tc>
      </w:tr>
      <w:tr w:rsidR="00D4149B" w:rsidRPr="00E8320C" w:rsidTr="00D614DC">
        <w:trPr>
          <w:trHeight w:val="1707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hyperlink r:id="rId7" w:history="1">
              <w:proofErr w:type="spellStart"/>
              <w:r w:rsidRPr="00E97E05">
                <w:rPr>
                  <w:rStyle w:val="ae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Волгодонской</w:t>
              </w:r>
              <w:proofErr w:type="spellEnd"/>
              <w:r w:rsidRPr="00E97E05">
                <w:rPr>
                  <w:rStyle w:val="ae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одномандатный избирательный округ №155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3017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</w:t>
            </w:r>
          </w:p>
        </w:tc>
      </w:tr>
      <w:tr w:rsidR="00D4149B" w:rsidRPr="00E8320C" w:rsidTr="00D614DC">
        <w:trPr>
          <w:trHeight w:val="1840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2649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D4149B" w:rsidRPr="00E8320C" w:rsidTr="00D614DC">
        <w:trPr>
          <w:trHeight w:val="1618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2222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D4149B" w:rsidRPr="00E8320C" w:rsidTr="00D614DC">
        <w:trPr>
          <w:trHeight w:val="154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2090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1881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4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lastRenderedPageBreak/>
              <w:t>434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2084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5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1862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87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2198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D4149B" w:rsidRPr="00E8320C" w:rsidTr="00D614DC">
        <w:trPr>
          <w:trHeight w:val="170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2352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8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1865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83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439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1985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18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2208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2152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lastRenderedPageBreak/>
              <w:t>442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2075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3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1922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5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2234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D4149B" w:rsidRPr="00E8320C" w:rsidTr="00D614DC">
        <w:trPr>
          <w:trHeight w:val="1687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70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2149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8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</w:tr>
      <w:tr w:rsidR="00D4149B" w:rsidRPr="00E8320C" w:rsidTr="00D614DC">
        <w:trPr>
          <w:trHeight w:val="1683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1960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18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1785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1600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1600</w:t>
            </w:r>
          </w:p>
        </w:tc>
      </w:tr>
      <w:tr w:rsidR="00D4149B" w:rsidRPr="00E8320C" w:rsidTr="00D614DC">
        <w:trPr>
          <w:trHeight w:val="154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lastRenderedPageBreak/>
              <w:t>450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2706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451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2543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3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2302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93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2683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87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454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hyperlink r:id="rId8" w:history="1">
              <w:proofErr w:type="spellStart"/>
              <w:r w:rsidRPr="00E97E05">
                <w:rPr>
                  <w:rStyle w:val="ae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Волгодонской</w:t>
              </w:r>
              <w:proofErr w:type="spellEnd"/>
              <w:r w:rsidRPr="00E97E05">
                <w:rPr>
                  <w:rStyle w:val="ae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одномандатный избирательный округ №155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2359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70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455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D4149B" w:rsidRPr="00E8320C" w:rsidTr="00D614DC">
        <w:trPr>
          <w:trHeight w:val="168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456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2429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457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2649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476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lastRenderedPageBreak/>
              <w:t>458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2840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</w:tr>
      <w:tr w:rsidR="00D4149B" w:rsidRPr="00E8320C" w:rsidTr="00D614DC">
        <w:trPr>
          <w:trHeight w:val="168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459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2566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6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2980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544F1E">
        <w:trPr>
          <w:trHeight w:val="176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2153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544F1E">
        <w:trPr>
          <w:trHeight w:val="1918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2522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544F1E">
        <w:trPr>
          <w:trHeight w:val="1928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2508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544F1E">
        <w:trPr>
          <w:trHeight w:val="1910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2139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842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2473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lastRenderedPageBreak/>
              <w:t>466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2589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18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2853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2842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2805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85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2642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92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2722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5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472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D4149B" w:rsidRPr="00E8320C" w:rsidTr="00D614DC">
        <w:trPr>
          <w:trHeight w:val="170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2865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48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lastRenderedPageBreak/>
              <w:t>474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2630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683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2691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476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2040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39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1825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6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1698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</w:tr>
      <w:tr w:rsidR="00D4149B" w:rsidRPr="00E8320C" w:rsidTr="00D614DC">
        <w:trPr>
          <w:trHeight w:val="1541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479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1552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1535"/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2599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jc w:val="center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 xml:space="preserve">Ростовская область - </w:t>
            </w:r>
            <w:proofErr w:type="spellStart"/>
            <w:r w:rsidRPr="00E97E05">
              <w:rPr>
                <w:rFonts w:ascii="Times New Roman" w:hAnsi="Times New Roman"/>
                <w:sz w:val="24"/>
                <w:szCs w:val="24"/>
              </w:rPr>
              <w:t>Волгодонской</w:t>
            </w:r>
            <w:proofErr w:type="spellEnd"/>
            <w:r w:rsidRPr="00E97E05"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 №155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395">
              <w:rPr>
                <w:rFonts w:ascii="Times New Roman" w:hAnsi="Times New Roman"/>
                <w:sz w:val="24"/>
                <w:szCs w:val="24"/>
              </w:rPr>
              <w:t>2551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0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97E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4149B" w:rsidRPr="00E8320C" w:rsidTr="00D614DC">
        <w:trPr>
          <w:trHeight w:val="701"/>
          <w:jc w:val="center"/>
        </w:trPr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F9139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122918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9B" w:rsidRPr="00E97E05" w:rsidRDefault="00D4149B" w:rsidP="00D61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113100</w:t>
            </w:r>
          </w:p>
        </w:tc>
      </w:tr>
    </w:tbl>
    <w:p w:rsidR="00D4149B" w:rsidRDefault="00D4149B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sectPr w:rsidR="00D4149B" w:rsidSect="00B43CDB">
      <w:headerReference w:type="default" r:id="rId9"/>
      <w:pgSz w:w="11906" w:h="16838"/>
      <w:pgMar w:top="1276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141" w:rsidRDefault="00D14141" w:rsidP="00270BDF">
      <w:pPr>
        <w:spacing w:after="0" w:line="240" w:lineRule="auto"/>
      </w:pPr>
      <w:r>
        <w:separator/>
      </w:r>
    </w:p>
  </w:endnote>
  <w:endnote w:type="continuationSeparator" w:id="0">
    <w:p w:rsidR="00D14141" w:rsidRDefault="00D14141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141" w:rsidRDefault="00D14141" w:rsidP="00270BDF">
      <w:pPr>
        <w:spacing w:after="0" w:line="240" w:lineRule="auto"/>
      </w:pPr>
      <w:r>
        <w:separator/>
      </w:r>
    </w:p>
  </w:footnote>
  <w:footnote w:type="continuationSeparator" w:id="0">
    <w:p w:rsidR="00D14141" w:rsidRDefault="00D14141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 w:rsidP="00362839">
    <w:pPr>
      <w:pStyle w:val="a4"/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A62BE6">
      <w:rPr>
        <w:rFonts w:ascii="Times New Roman" w:hAnsi="Times New Roman"/>
        <w:noProof/>
        <w:sz w:val="24"/>
        <w:szCs w:val="24"/>
      </w:rPr>
      <w:t>2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 w:rsidP="00362839">
    <w:pPr>
      <w:pStyle w:val="a4"/>
      <w:spacing w:after="0"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F14"/>
    <w:rsid w:val="000146DF"/>
    <w:rsid w:val="00085E38"/>
    <w:rsid w:val="000A1B0C"/>
    <w:rsid w:val="000C0552"/>
    <w:rsid w:val="000D62AB"/>
    <w:rsid w:val="000F3EF4"/>
    <w:rsid w:val="000F5AC4"/>
    <w:rsid w:val="00111060"/>
    <w:rsid w:val="00111EEB"/>
    <w:rsid w:val="00124F1C"/>
    <w:rsid w:val="0015622F"/>
    <w:rsid w:val="00170B1A"/>
    <w:rsid w:val="001757B6"/>
    <w:rsid w:val="00185F2C"/>
    <w:rsid w:val="001C7594"/>
    <w:rsid w:val="001D4BF7"/>
    <w:rsid w:val="001D6E16"/>
    <w:rsid w:val="001E14C9"/>
    <w:rsid w:val="00230C33"/>
    <w:rsid w:val="00256642"/>
    <w:rsid w:val="00270BDF"/>
    <w:rsid w:val="00294219"/>
    <w:rsid w:val="002D0534"/>
    <w:rsid w:val="002D6D1C"/>
    <w:rsid w:val="002F0A7C"/>
    <w:rsid w:val="003047E7"/>
    <w:rsid w:val="00307E99"/>
    <w:rsid w:val="00314D42"/>
    <w:rsid w:val="00337454"/>
    <w:rsid w:val="00352106"/>
    <w:rsid w:val="003543A2"/>
    <w:rsid w:val="0036243B"/>
    <w:rsid w:val="00362839"/>
    <w:rsid w:val="0038760D"/>
    <w:rsid w:val="003A36F5"/>
    <w:rsid w:val="003A41C4"/>
    <w:rsid w:val="004038A5"/>
    <w:rsid w:val="00410A81"/>
    <w:rsid w:val="004139C5"/>
    <w:rsid w:val="0041646A"/>
    <w:rsid w:val="00420D68"/>
    <w:rsid w:val="004340BE"/>
    <w:rsid w:val="004436DA"/>
    <w:rsid w:val="00446F6F"/>
    <w:rsid w:val="00450443"/>
    <w:rsid w:val="00453C7C"/>
    <w:rsid w:val="00465048"/>
    <w:rsid w:val="004709B2"/>
    <w:rsid w:val="00471935"/>
    <w:rsid w:val="00490D8D"/>
    <w:rsid w:val="004A2874"/>
    <w:rsid w:val="004B092A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70C"/>
    <w:rsid w:val="0054169F"/>
    <w:rsid w:val="00544F1E"/>
    <w:rsid w:val="00550759"/>
    <w:rsid w:val="00560D14"/>
    <w:rsid w:val="0057396A"/>
    <w:rsid w:val="00584BD5"/>
    <w:rsid w:val="005C68DA"/>
    <w:rsid w:val="00622C3F"/>
    <w:rsid w:val="00625F54"/>
    <w:rsid w:val="006276A8"/>
    <w:rsid w:val="006327DF"/>
    <w:rsid w:val="006624AF"/>
    <w:rsid w:val="00672B28"/>
    <w:rsid w:val="006810CA"/>
    <w:rsid w:val="006817BE"/>
    <w:rsid w:val="00686482"/>
    <w:rsid w:val="00694503"/>
    <w:rsid w:val="00697BBC"/>
    <w:rsid w:val="006A4ACE"/>
    <w:rsid w:val="006B032F"/>
    <w:rsid w:val="006C0E00"/>
    <w:rsid w:val="006D1D35"/>
    <w:rsid w:val="006E4F03"/>
    <w:rsid w:val="006E60D9"/>
    <w:rsid w:val="00732A4D"/>
    <w:rsid w:val="00736B46"/>
    <w:rsid w:val="00744386"/>
    <w:rsid w:val="00750703"/>
    <w:rsid w:val="00771F2D"/>
    <w:rsid w:val="00795F14"/>
    <w:rsid w:val="007A532B"/>
    <w:rsid w:val="007A7155"/>
    <w:rsid w:val="007B0904"/>
    <w:rsid w:val="007E54CD"/>
    <w:rsid w:val="007F1AC8"/>
    <w:rsid w:val="00800DFF"/>
    <w:rsid w:val="00802AF6"/>
    <w:rsid w:val="00863749"/>
    <w:rsid w:val="0087539A"/>
    <w:rsid w:val="00892A12"/>
    <w:rsid w:val="008C6D54"/>
    <w:rsid w:val="009118AF"/>
    <w:rsid w:val="00913378"/>
    <w:rsid w:val="009321DC"/>
    <w:rsid w:val="0094381F"/>
    <w:rsid w:val="00952920"/>
    <w:rsid w:val="0098680A"/>
    <w:rsid w:val="009A5A66"/>
    <w:rsid w:val="009A7790"/>
    <w:rsid w:val="009C0814"/>
    <w:rsid w:val="009F0C76"/>
    <w:rsid w:val="00A01577"/>
    <w:rsid w:val="00A12B2F"/>
    <w:rsid w:val="00A25EC3"/>
    <w:rsid w:val="00A363D3"/>
    <w:rsid w:val="00A42852"/>
    <w:rsid w:val="00A4773C"/>
    <w:rsid w:val="00A515D7"/>
    <w:rsid w:val="00A55CEB"/>
    <w:rsid w:val="00A61C24"/>
    <w:rsid w:val="00A62BE6"/>
    <w:rsid w:val="00A67C41"/>
    <w:rsid w:val="00A7164E"/>
    <w:rsid w:val="00A80729"/>
    <w:rsid w:val="00A84705"/>
    <w:rsid w:val="00AD0F72"/>
    <w:rsid w:val="00AE27D7"/>
    <w:rsid w:val="00B32DEE"/>
    <w:rsid w:val="00B43CDB"/>
    <w:rsid w:val="00B6559F"/>
    <w:rsid w:val="00B90B52"/>
    <w:rsid w:val="00B93E12"/>
    <w:rsid w:val="00BB5C68"/>
    <w:rsid w:val="00BC2D24"/>
    <w:rsid w:val="00BC4893"/>
    <w:rsid w:val="00BC6D8E"/>
    <w:rsid w:val="00C01CED"/>
    <w:rsid w:val="00C119BC"/>
    <w:rsid w:val="00C21ABE"/>
    <w:rsid w:val="00C24DF8"/>
    <w:rsid w:val="00C80DBE"/>
    <w:rsid w:val="00C910A5"/>
    <w:rsid w:val="00C96CD3"/>
    <w:rsid w:val="00CA5270"/>
    <w:rsid w:val="00CA6B3C"/>
    <w:rsid w:val="00CC19BF"/>
    <w:rsid w:val="00CE789F"/>
    <w:rsid w:val="00CF473F"/>
    <w:rsid w:val="00D00C3E"/>
    <w:rsid w:val="00D14141"/>
    <w:rsid w:val="00D4149B"/>
    <w:rsid w:val="00D61068"/>
    <w:rsid w:val="00D614DC"/>
    <w:rsid w:val="00D7666A"/>
    <w:rsid w:val="00DA7604"/>
    <w:rsid w:val="00DB2864"/>
    <w:rsid w:val="00DD6147"/>
    <w:rsid w:val="00DE13EE"/>
    <w:rsid w:val="00E0021E"/>
    <w:rsid w:val="00E03C49"/>
    <w:rsid w:val="00E10189"/>
    <w:rsid w:val="00E11E90"/>
    <w:rsid w:val="00E144CE"/>
    <w:rsid w:val="00E17400"/>
    <w:rsid w:val="00E2329D"/>
    <w:rsid w:val="00E23510"/>
    <w:rsid w:val="00E8320C"/>
    <w:rsid w:val="00E84B80"/>
    <w:rsid w:val="00E940E5"/>
    <w:rsid w:val="00E95C3D"/>
    <w:rsid w:val="00E95F71"/>
    <w:rsid w:val="00E964A8"/>
    <w:rsid w:val="00E9764C"/>
    <w:rsid w:val="00E97E05"/>
    <w:rsid w:val="00EC5EF1"/>
    <w:rsid w:val="00EF4E5C"/>
    <w:rsid w:val="00F1707F"/>
    <w:rsid w:val="00F25BD1"/>
    <w:rsid w:val="00F34AC1"/>
    <w:rsid w:val="00F465F4"/>
    <w:rsid w:val="00F47DBA"/>
    <w:rsid w:val="00F52FEC"/>
    <w:rsid w:val="00F54AC0"/>
    <w:rsid w:val="00F72DD1"/>
    <w:rsid w:val="00F76DDD"/>
    <w:rsid w:val="00F84F59"/>
    <w:rsid w:val="00F91395"/>
    <w:rsid w:val="00FA5C1F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unhideWhenUsed/>
    <w:rsid w:val="00625F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kalendar-vyborov/edinyy-den-golosovaniya-19-09-2021/vybory-deputatov-gdfsrf/okruzhnye-izbiratelnye-komissii/volgodonskoy-odnomandatnyy-izbiratelnyy-okrug-15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ostov.izbirkom.ru/kalendar-vyborov/edinyy-den-golosovaniya-19-09-2021/vybory-deputatov-gdfsrf/okruzhnye-izbiratelnye-komissii/volgodonskoy-odnomandatnyy-izbiratelnyy-okrug-15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F9DF6-CF32-4F26-9F19-AE4477F73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7777</CharactersWithSpaces>
  <SharedDoc>false</SharedDoc>
  <HLinks>
    <vt:vector size="12" baseType="variant">
      <vt:variant>
        <vt:i4>3538992</vt:i4>
      </vt:variant>
      <vt:variant>
        <vt:i4>3</vt:i4>
      </vt:variant>
      <vt:variant>
        <vt:i4>0</vt:i4>
      </vt:variant>
      <vt:variant>
        <vt:i4>5</vt:i4>
      </vt:variant>
      <vt:variant>
        <vt:lpwstr>http://rostov.izbirkom.ru/kalendar-vyborov/edinyy-den-golosovaniya-19-09-2021/vybory-deputatov-gdfsrf/okruzhnye-izbiratelnye-komissii/volgodonskoy-odnomandatnyy-izbiratelnyy-okrug-155</vt:lpwstr>
      </vt:variant>
      <vt:variant>
        <vt:lpwstr/>
      </vt:variant>
      <vt:variant>
        <vt:i4>3538992</vt:i4>
      </vt:variant>
      <vt:variant>
        <vt:i4>0</vt:i4>
      </vt:variant>
      <vt:variant>
        <vt:i4>0</vt:i4>
      </vt:variant>
      <vt:variant>
        <vt:i4>5</vt:i4>
      </vt:variant>
      <vt:variant>
        <vt:lpwstr>http://rostov.izbirkom.ru/kalendar-vyborov/edinyy-den-golosovaniya-19-09-2021/vybory-deputatov-gdfsrf/okruzhnye-izbiratelnye-komissii/volgodonskoy-odnomandatnyy-izbiratelnyy-okrug-155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2021-09-08T07:03:00Z</cp:lastPrinted>
  <dcterms:created xsi:type="dcterms:W3CDTF">2021-09-08T14:20:00Z</dcterms:created>
  <dcterms:modified xsi:type="dcterms:W3CDTF">2021-09-08T14:20:00Z</dcterms:modified>
</cp:coreProperties>
</file>