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B92" w:rsidRPr="00C55B92" w:rsidRDefault="00C55B92" w:rsidP="00C55B92">
      <w:pPr>
        <w:spacing w:after="0" w:line="240" w:lineRule="auto"/>
        <w:jc w:val="center"/>
        <w:rPr>
          <w:rFonts w:ascii="Times New Roman" w:hAnsi="Times New Roman"/>
          <w:b/>
          <w:color w:val="auto"/>
          <w:sz w:val="32"/>
          <w:szCs w:val="32"/>
        </w:rPr>
      </w:pPr>
      <w:r w:rsidRPr="00C55B92">
        <w:rPr>
          <w:rFonts w:ascii="Times New Roman" w:hAnsi="Times New Roman"/>
          <w:b/>
          <w:color w:val="auto"/>
          <w:sz w:val="32"/>
          <w:szCs w:val="32"/>
        </w:rPr>
        <w:t>ТЕРРИТОРИАЛЬНАЯ ИЗБИРАТЕЛЬНАЯ КОМИССИЯ</w:t>
      </w:r>
    </w:p>
    <w:p w:rsidR="00C55B92" w:rsidRPr="00C55B92" w:rsidRDefault="00C55B92" w:rsidP="00C55B92">
      <w:pPr>
        <w:spacing w:after="0" w:line="240" w:lineRule="auto"/>
        <w:jc w:val="center"/>
        <w:rPr>
          <w:rFonts w:ascii="Times New Roman" w:hAnsi="Times New Roman"/>
          <w:b/>
          <w:color w:val="auto"/>
          <w:sz w:val="32"/>
          <w:szCs w:val="32"/>
        </w:rPr>
      </w:pPr>
      <w:r w:rsidRPr="00C55B92">
        <w:rPr>
          <w:rFonts w:ascii="Times New Roman" w:hAnsi="Times New Roman"/>
          <w:b/>
          <w:color w:val="auto"/>
          <w:sz w:val="32"/>
          <w:szCs w:val="32"/>
        </w:rPr>
        <w:t>города Волгодонска Ростовской области</w:t>
      </w:r>
    </w:p>
    <w:p w:rsidR="00C55B92" w:rsidRPr="00C55B92" w:rsidRDefault="00C55B92" w:rsidP="00C55B92">
      <w:pPr>
        <w:spacing w:after="0" w:line="240" w:lineRule="auto"/>
        <w:jc w:val="center"/>
        <w:rPr>
          <w:rFonts w:ascii="Times New Roman" w:hAnsi="Times New Roman"/>
          <w:b/>
          <w:color w:val="auto"/>
          <w:sz w:val="32"/>
          <w:szCs w:val="32"/>
        </w:rPr>
      </w:pPr>
    </w:p>
    <w:p w:rsidR="00C55B92" w:rsidRPr="00C55B92" w:rsidRDefault="00C55B92" w:rsidP="00C55B92">
      <w:pPr>
        <w:spacing w:after="0" w:line="24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C55B92">
        <w:rPr>
          <w:rFonts w:ascii="Times New Roman" w:hAnsi="Times New Roman"/>
          <w:b/>
          <w:color w:val="auto"/>
          <w:sz w:val="28"/>
          <w:szCs w:val="28"/>
        </w:rPr>
        <w:t>ПОСТАНОВЛЕНИЕ</w:t>
      </w:r>
    </w:p>
    <w:p w:rsidR="00C55B92" w:rsidRPr="00C55B92" w:rsidRDefault="00C55B92" w:rsidP="00C55B92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C55B92" w:rsidRPr="00C55B92" w:rsidRDefault="00A32ABB" w:rsidP="00C55B92">
      <w:pPr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23 июня</w:t>
      </w:r>
      <w:r w:rsidR="00C55B92">
        <w:rPr>
          <w:rFonts w:ascii="Times New Roman" w:hAnsi="Times New Roman"/>
          <w:color w:val="auto"/>
          <w:sz w:val="28"/>
          <w:szCs w:val="28"/>
        </w:rPr>
        <w:t xml:space="preserve"> 2025 года</w:t>
      </w:r>
      <w:r w:rsidR="00C55B92">
        <w:rPr>
          <w:rFonts w:ascii="Times New Roman" w:hAnsi="Times New Roman"/>
          <w:color w:val="auto"/>
          <w:sz w:val="28"/>
          <w:szCs w:val="28"/>
        </w:rPr>
        <w:tab/>
      </w:r>
      <w:r w:rsidR="00C55B92">
        <w:rPr>
          <w:rFonts w:ascii="Times New Roman" w:hAnsi="Times New Roman"/>
          <w:color w:val="auto"/>
          <w:sz w:val="28"/>
          <w:szCs w:val="28"/>
        </w:rPr>
        <w:tab/>
      </w:r>
      <w:r w:rsidR="00C55B92">
        <w:rPr>
          <w:rFonts w:ascii="Times New Roman" w:hAnsi="Times New Roman"/>
          <w:color w:val="auto"/>
          <w:sz w:val="28"/>
          <w:szCs w:val="28"/>
        </w:rPr>
        <w:tab/>
      </w:r>
      <w:r w:rsidR="00C55B92">
        <w:rPr>
          <w:rFonts w:ascii="Times New Roman" w:hAnsi="Times New Roman"/>
          <w:color w:val="auto"/>
          <w:sz w:val="28"/>
          <w:szCs w:val="28"/>
        </w:rPr>
        <w:tab/>
      </w:r>
      <w:r w:rsidR="00C55B92">
        <w:rPr>
          <w:rFonts w:ascii="Times New Roman" w:hAnsi="Times New Roman"/>
          <w:color w:val="auto"/>
          <w:sz w:val="28"/>
          <w:szCs w:val="28"/>
        </w:rPr>
        <w:tab/>
      </w:r>
      <w:r w:rsidR="00C55B92">
        <w:rPr>
          <w:rFonts w:ascii="Times New Roman" w:hAnsi="Times New Roman"/>
          <w:color w:val="auto"/>
          <w:sz w:val="28"/>
          <w:szCs w:val="28"/>
        </w:rPr>
        <w:tab/>
      </w:r>
      <w:r w:rsidR="00C55B92" w:rsidRPr="00C55B92">
        <w:rPr>
          <w:rFonts w:ascii="Times New Roman" w:hAnsi="Times New Roman"/>
          <w:color w:val="auto"/>
          <w:sz w:val="28"/>
          <w:szCs w:val="28"/>
        </w:rPr>
        <w:tab/>
      </w:r>
      <w:r w:rsidR="00C55B92" w:rsidRPr="00C55B92">
        <w:rPr>
          <w:rFonts w:ascii="Times New Roman" w:hAnsi="Times New Roman"/>
          <w:color w:val="auto"/>
          <w:sz w:val="28"/>
          <w:szCs w:val="28"/>
        </w:rPr>
        <w:tab/>
        <w:t xml:space="preserve">№ </w:t>
      </w:r>
      <w:r>
        <w:rPr>
          <w:rFonts w:ascii="Times New Roman" w:hAnsi="Times New Roman"/>
          <w:color w:val="auto"/>
          <w:sz w:val="28"/>
          <w:szCs w:val="28"/>
        </w:rPr>
        <w:t>151-13</w:t>
      </w:r>
    </w:p>
    <w:p w:rsidR="00C55B92" w:rsidRPr="00C55B92" w:rsidRDefault="00C55B92" w:rsidP="00C55B92">
      <w:pPr>
        <w:spacing w:after="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C55B92">
        <w:rPr>
          <w:rFonts w:ascii="Times New Roman" w:hAnsi="Times New Roman"/>
          <w:color w:val="auto"/>
          <w:sz w:val="28"/>
          <w:szCs w:val="28"/>
        </w:rPr>
        <w:t>г. Волгодонск</w:t>
      </w:r>
    </w:p>
    <w:p w:rsidR="00A95843" w:rsidRDefault="00A722F9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объеме биографических данных зарегистрированных кандидатов в депутаты </w:t>
      </w:r>
      <w:r w:rsidR="00C55B92" w:rsidRPr="00C55B92">
        <w:rPr>
          <w:rFonts w:ascii="Times New Roman" w:hAnsi="Times New Roman"/>
          <w:b/>
          <w:sz w:val="28"/>
        </w:rPr>
        <w:t xml:space="preserve">Волгодонской городской Думы восьмого созыва </w:t>
      </w:r>
      <w:r>
        <w:rPr>
          <w:rFonts w:ascii="Times New Roman" w:hAnsi="Times New Roman"/>
          <w:b/>
          <w:sz w:val="28"/>
        </w:rPr>
        <w:t xml:space="preserve">для размещения на информационных стендах участковых избирательных комиссий </w:t>
      </w:r>
    </w:p>
    <w:p w:rsidR="00A95843" w:rsidRDefault="00A95843">
      <w:pPr>
        <w:ind w:firstLine="709"/>
        <w:jc w:val="both"/>
        <w:rPr>
          <w:rFonts w:ascii="Times New Roman" w:hAnsi="Times New Roman"/>
          <w:sz w:val="28"/>
        </w:rPr>
      </w:pPr>
    </w:p>
    <w:p w:rsidR="00A95843" w:rsidRDefault="00A722F9" w:rsidP="00A32ABB">
      <w:pPr>
        <w:pStyle w:val="ConsPlusNonformat"/>
        <w:spacing w:after="24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соответствии с подпунктом «а» пункта 3 статьи 61 Федерального закона от 12.06.2002 № 67-ФЗ «Об основных гарантиях избирательных прав и права на участие в референдуме граждан Российской Федерации», пунктом 1 части 3 статьи 55 Областного закона от 12.05.2016 № 525-ЗС «О выборах и</w:t>
      </w:r>
      <w:r w:rsidRPr="00C55B92">
        <w:t xml:space="preserve"> </w:t>
      </w:r>
      <w:r>
        <w:rPr>
          <w:rFonts w:ascii="Times New Roman" w:hAnsi="Times New Roman"/>
          <w:sz w:val="28"/>
        </w:rPr>
        <w:t>рефе</w:t>
      </w:r>
      <w:r w:rsidR="00C55B92">
        <w:rPr>
          <w:rFonts w:ascii="Times New Roman" w:hAnsi="Times New Roman"/>
          <w:sz w:val="28"/>
        </w:rPr>
        <w:t>рендумах в Ростовской области»</w:t>
      </w:r>
    </w:p>
    <w:p w:rsidR="00C55B92" w:rsidRPr="00C55B92" w:rsidRDefault="00C55B92" w:rsidP="00C55B92">
      <w:pPr>
        <w:spacing w:after="0" w:line="240" w:lineRule="auto"/>
        <w:jc w:val="center"/>
        <w:rPr>
          <w:rFonts w:ascii="Times New Roman" w:eastAsia="Calibri" w:hAnsi="Times New Roman"/>
          <w:iCs/>
          <w:color w:val="auto"/>
          <w:sz w:val="28"/>
          <w:szCs w:val="28"/>
          <w:lang w:eastAsia="en-US"/>
        </w:rPr>
      </w:pPr>
      <w:r w:rsidRPr="00C55B92">
        <w:rPr>
          <w:rFonts w:ascii="Times New Roman" w:eastAsia="Calibri" w:hAnsi="Times New Roman"/>
          <w:iCs/>
          <w:color w:val="auto"/>
          <w:sz w:val="28"/>
          <w:szCs w:val="28"/>
          <w:lang w:eastAsia="en-US"/>
        </w:rPr>
        <w:t>Территориальная избирательная комиссия</w:t>
      </w:r>
    </w:p>
    <w:p w:rsidR="00C55B92" w:rsidRPr="00C55B92" w:rsidRDefault="00C55B92" w:rsidP="00C55B92">
      <w:pPr>
        <w:spacing w:after="0" w:line="240" w:lineRule="auto"/>
        <w:jc w:val="center"/>
        <w:rPr>
          <w:rFonts w:ascii="Times New Roman" w:eastAsia="Calibri" w:hAnsi="Times New Roman"/>
          <w:iCs/>
          <w:color w:val="auto"/>
          <w:sz w:val="28"/>
          <w:szCs w:val="28"/>
          <w:lang w:eastAsia="en-US"/>
        </w:rPr>
      </w:pPr>
      <w:r w:rsidRPr="00C55B92">
        <w:rPr>
          <w:rFonts w:ascii="Times New Roman" w:eastAsia="Calibri" w:hAnsi="Times New Roman"/>
          <w:iCs/>
          <w:color w:val="auto"/>
          <w:sz w:val="28"/>
          <w:szCs w:val="28"/>
          <w:lang w:eastAsia="en-US"/>
        </w:rPr>
        <w:t>города Волгодонска Ростовской области</w:t>
      </w:r>
    </w:p>
    <w:p w:rsidR="00C55B92" w:rsidRPr="00C55B92" w:rsidRDefault="00C55B92" w:rsidP="00C55B92">
      <w:pPr>
        <w:spacing w:after="0" w:line="240" w:lineRule="auto"/>
        <w:jc w:val="center"/>
        <w:rPr>
          <w:rFonts w:ascii="Times New Roman" w:eastAsia="Calibri" w:hAnsi="Times New Roman"/>
          <w:b/>
          <w:iCs/>
          <w:color w:val="auto"/>
          <w:sz w:val="28"/>
          <w:szCs w:val="28"/>
          <w:lang w:eastAsia="en-US"/>
        </w:rPr>
      </w:pPr>
      <w:r w:rsidRPr="00C55B92">
        <w:rPr>
          <w:rFonts w:ascii="Times New Roman" w:eastAsia="Calibri" w:hAnsi="Times New Roman"/>
          <w:b/>
          <w:iCs/>
          <w:color w:val="auto"/>
          <w:sz w:val="28"/>
          <w:szCs w:val="28"/>
          <w:lang w:eastAsia="en-US"/>
        </w:rPr>
        <w:t>ПОСТАНОВИЛА:</w:t>
      </w:r>
    </w:p>
    <w:p w:rsidR="00A95843" w:rsidRDefault="00A722F9" w:rsidP="00A32ABB">
      <w:pPr>
        <w:spacing w:before="240"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 Утвердить объем биографических данных зарегистрированных кандидатов в депутаты </w:t>
      </w:r>
      <w:r w:rsidR="00C55B92" w:rsidRPr="00C55B92">
        <w:rPr>
          <w:rFonts w:ascii="Times New Roman" w:hAnsi="Times New Roman"/>
          <w:sz w:val="28"/>
        </w:rPr>
        <w:t xml:space="preserve">Волгодонской городской Думы восьмого созыва </w:t>
      </w:r>
      <w:r>
        <w:rPr>
          <w:rFonts w:ascii="Times New Roman" w:hAnsi="Times New Roman"/>
          <w:sz w:val="28"/>
        </w:rPr>
        <w:t>для размещения на информационных стендах участковых избирательных комиссий:</w:t>
      </w:r>
    </w:p>
    <w:p w:rsidR="00A95843" w:rsidRDefault="00A722F9" w:rsidP="00C55B92">
      <w:pPr>
        <w:spacing w:after="0" w:line="36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фамилия, имя, отчество кандидата. Если фамилии, имена и отчества двух и более кандидатов совпадают полностью и при этом кандидат менял фамилию, или имя, или отчество в период избирательной кампании либо в течение года до дня официального опубликования (публикации) решения о назначении выборов, также указываются прежние фамилия, имя, отчество кандидата;</w:t>
      </w:r>
    </w:p>
    <w:p w:rsidR="00A95843" w:rsidRDefault="00A722F9" w:rsidP="00C55B92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год рождения;</w:t>
      </w:r>
    </w:p>
    <w:p w:rsidR="00A95843" w:rsidRDefault="00A722F9" w:rsidP="00C55B92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сведения о профессиональном образовании (при наличии);</w:t>
      </w:r>
    </w:p>
    <w:p w:rsidR="00A95843" w:rsidRDefault="00A722F9" w:rsidP="00C55B92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место жительства (полное наименование субъекта Российской Федерации, полное наименование района (за исключением района в городе), полное наименование города, полное наименование иного населенного пункта, в котором кандидат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Федерации);</w:t>
      </w:r>
    </w:p>
    <w:p w:rsidR="00A95843" w:rsidRDefault="00A722F9" w:rsidP="00C55B92">
      <w:pPr>
        <w:tabs>
          <w:tab w:val="left" w:pos="4695"/>
        </w:tabs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A95843" w:rsidRDefault="00A722F9" w:rsidP="00C55B92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если кандидат является депутатом, но работает на непостоянной основе, указываются сведения об этом и наименование соответствующего представительного органа;</w:t>
      </w:r>
    </w:p>
    <w:p w:rsidR="00A95843" w:rsidRDefault="00A722F9" w:rsidP="00C55B92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сведения о принадлежности к политической партии или иному общественному объединению и статус в этой политической партии, этом общественном объединении, если такие сведения были указаны кандидатом в соответствии с пунктом 2 статьи 33 Федерального закона от 12.06.2002 №</w:t>
      </w:r>
      <w:r w:rsidR="00C55B92"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</w:rPr>
        <w:t>67</w:t>
      </w:r>
      <w:r w:rsidR="00C55B92">
        <w:rPr>
          <w:rFonts w:ascii="Times New Roman" w:hAnsi="Times New Roman"/>
          <w:sz w:val="28"/>
        </w:rPr>
        <w:noBreakHyphen/>
      </w:r>
      <w:r>
        <w:rPr>
          <w:rFonts w:ascii="Times New Roman" w:hAnsi="Times New Roman"/>
          <w:sz w:val="28"/>
        </w:rPr>
        <w:t>ФЗ «Об основных гарантиях избирательных прав и права на участие в референдуме граждан Российской Федерации»;</w:t>
      </w:r>
      <w:proofErr w:type="gramEnd"/>
    </w:p>
    <w:p w:rsidR="00A95843" w:rsidRDefault="00A722F9" w:rsidP="00C55B92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сведения о судимости кандидата (сведения о когда-либо имевшихся судимостях с указанием номера (номеров) и части (частей), пункта (пунктов), а также наименования (наименований) статьи (статей) Уголовного кодекса Российской Федерации, на основании которой (которых) был осужден кандидат, статьи (статей) уголовного кодекса, принятого в соответствии с Основами уголовного законодательства Союза ССР и союзных республик, статьи (статей) закона иностранного государства, если кандидат был осужден</w:t>
      </w:r>
      <w:proofErr w:type="gramEnd"/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br/>
        <w:t>в соответствии с указанными законодательными актами за деяния, признаваемые преступлением действующим Уголовным кодексом Российской Федерации.</w:t>
      </w:r>
    </w:p>
    <w:p w:rsidR="00C55B92" w:rsidRPr="00A32ABB" w:rsidRDefault="00C55B92" w:rsidP="00C55B92">
      <w:pPr>
        <w:pStyle w:val="a3"/>
        <w:ind w:right="28" w:firstLine="709"/>
      </w:pPr>
      <w:r w:rsidRPr="00C55B92">
        <w:t xml:space="preserve">сведения о том, что кандидат является кандидатом, аффилированным с </w:t>
      </w:r>
      <w:r w:rsidRPr="00A32ABB">
        <w:t>иностранным агентом.</w:t>
      </w:r>
    </w:p>
    <w:p w:rsidR="00C55B92" w:rsidRDefault="00C55B92" w:rsidP="00C55B92">
      <w:pPr>
        <w:spacing w:after="0" w:line="360" w:lineRule="auto"/>
        <w:ind w:firstLine="567"/>
        <w:jc w:val="both"/>
        <w:rPr>
          <w:rFonts w:ascii="Times New Roman" w:hAnsi="Times New Roman"/>
          <w:color w:val="auto"/>
          <w:sz w:val="28"/>
        </w:rPr>
      </w:pPr>
      <w:r w:rsidRPr="00A32ABB">
        <w:rPr>
          <w:rFonts w:ascii="Times New Roman" w:hAnsi="Times New Roman"/>
          <w:color w:val="auto"/>
          <w:sz w:val="28"/>
        </w:rPr>
        <w:lastRenderedPageBreak/>
        <w:t>2.</w:t>
      </w:r>
      <w:r w:rsidRPr="00A32ABB">
        <w:rPr>
          <w:rFonts w:ascii="Times New Roman" w:hAnsi="Times New Roman"/>
          <w:color w:val="auto"/>
          <w:sz w:val="28"/>
        </w:rPr>
        <w:tab/>
        <w:t>Сведения о доходах и об имуществе кандидатов в объеме, установленном постановлением Территориальной избирательной комиссии города Волгодонска от 23.06.2025 №</w:t>
      </w:r>
      <w:r w:rsidR="00A32ABB" w:rsidRPr="00A32ABB">
        <w:rPr>
          <w:rFonts w:ascii="Times New Roman" w:hAnsi="Times New Roman"/>
          <w:color w:val="auto"/>
          <w:sz w:val="28"/>
        </w:rPr>
        <w:t>151-12</w:t>
      </w:r>
      <w:r w:rsidRPr="00A32ABB">
        <w:rPr>
          <w:rFonts w:ascii="Times New Roman" w:hAnsi="Times New Roman"/>
          <w:color w:val="auto"/>
          <w:sz w:val="28"/>
        </w:rPr>
        <w:t>.</w:t>
      </w:r>
    </w:p>
    <w:p w:rsidR="00C55B92" w:rsidRPr="00C55B92" w:rsidRDefault="00C55B92" w:rsidP="00C55B92">
      <w:pPr>
        <w:spacing w:after="0" w:line="360" w:lineRule="auto"/>
        <w:ind w:firstLine="567"/>
        <w:jc w:val="both"/>
        <w:rPr>
          <w:rFonts w:ascii="Times New Roman" w:hAnsi="Times New Roman"/>
          <w:color w:val="auto"/>
          <w:sz w:val="28"/>
        </w:rPr>
      </w:pPr>
      <w:r>
        <w:rPr>
          <w:rFonts w:ascii="Times New Roman" w:hAnsi="Times New Roman"/>
          <w:color w:val="auto"/>
          <w:sz w:val="28"/>
        </w:rPr>
        <w:t>3</w:t>
      </w:r>
      <w:r w:rsidRPr="00C55B92">
        <w:rPr>
          <w:rFonts w:ascii="Times New Roman" w:hAnsi="Times New Roman"/>
          <w:color w:val="auto"/>
          <w:sz w:val="28"/>
        </w:rPr>
        <w:t>.</w:t>
      </w:r>
      <w:r w:rsidRPr="00C55B92">
        <w:rPr>
          <w:rFonts w:ascii="Times New Roman" w:hAnsi="Times New Roman"/>
          <w:color w:val="auto"/>
          <w:sz w:val="28"/>
        </w:rPr>
        <w:tab/>
      </w:r>
      <w:proofErr w:type="gramStart"/>
      <w:r w:rsidRPr="00C55B92">
        <w:rPr>
          <w:rFonts w:ascii="Times New Roman" w:hAnsi="Times New Roman"/>
          <w:color w:val="auto"/>
          <w:sz w:val="28"/>
        </w:rPr>
        <w:t>Разместить</w:t>
      </w:r>
      <w:proofErr w:type="gramEnd"/>
      <w:r w:rsidRPr="00C55B92">
        <w:rPr>
          <w:rFonts w:ascii="Times New Roman" w:hAnsi="Times New Roman"/>
          <w:color w:val="auto"/>
          <w:sz w:val="28"/>
        </w:rPr>
        <w:t xml:space="preserve"> настоящее постановление на сайте Территориальной избирательной ко</w:t>
      </w:r>
      <w:bookmarkStart w:id="0" w:name="_GoBack"/>
      <w:bookmarkEnd w:id="0"/>
      <w:r w:rsidRPr="00C55B92">
        <w:rPr>
          <w:rFonts w:ascii="Times New Roman" w:hAnsi="Times New Roman"/>
          <w:color w:val="auto"/>
          <w:sz w:val="28"/>
        </w:rPr>
        <w:t>миссии города Волгодонска Ростовской области в информационно-телекоммуникационной сети «Интернет».</w:t>
      </w:r>
    </w:p>
    <w:p w:rsidR="00C55B92" w:rsidRPr="00C55B92" w:rsidRDefault="00C55B92" w:rsidP="00C55B92">
      <w:pPr>
        <w:spacing w:after="0" w:line="360" w:lineRule="auto"/>
        <w:ind w:firstLine="567"/>
        <w:jc w:val="both"/>
        <w:rPr>
          <w:rFonts w:ascii="Times New Roman" w:hAnsi="Times New Roman"/>
          <w:color w:val="auto"/>
          <w:sz w:val="28"/>
        </w:rPr>
      </w:pPr>
      <w:r>
        <w:rPr>
          <w:rFonts w:ascii="Times New Roman" w:hAnsi="Times New Roman"/>
          <w:color w:val="auto"/>
          <w:sz w:val="28"/>
        </w:rPr>
        <w:t>4</w:t>
      </w:r>
      <w:r w:rsidRPr="00C55B92">
        <w:rPr>
          <w:rFonts w:ascii="Times New Roman" w:hAnsi="Times New Roman"/>
          <w:color w:val="auto"/>
          <w:sz w:val="28"/>
        </w:rPr>
        <w:t>.</w:t>
      </w:r>
      <w:r w:rsidRPr="00C55B92">
        <w:rPr>
          <w:rFonts w:ascii="Times New Roman" w:hAnsi="Times New Roman"/>
          <w:color w:val="auto"/>
          <w:sz w:val="28"/>
        </w:rPr>
        <w:tab/>
      </w:r>
      <w:proofErr w:type="gramStart"/>
      <w:r w:rsidRPr="00C55B92">
        <w:rPr>
          <w:rFonts w:ascii="Times New Roman" w:hAnsi="Times New Roman"/>
          <w:color w:val="auto"/>
          <w:sz w:val="28"/>
        </w:rPr>
        <w:t>Контроль за</w:t>
      </w:r>
      <w:proofErr w:type="gramEnd"/>
      <w:r w:rsidRPr="00C55B92">
        <w:rPr>
          <w:rFonts w:ascii="Times New Roman" w:hAnsi="Times New Roman"/>
          <w:color w:val="auto"/>
          <w:sz w:val="28"/>
        </w:rPr>
        <w:t xml:space="preserve"> исполнением настоящего постановления возложить на председателя Территориальной избирательной комиссии города Волгодонска Ростовской области Филиппову Е.К.</w:t>
      </w:r>
    </w:p>
    <w:p w:rsidR="00C55B92" w:rsidRPr="00C55B92" w:rsidRDefault="00C55B92" w:rsidP="00C55B92">
      <w:pPr>
        <w:spacing w:after="0" w:line="360" w:lineRule="auto"/>
        <w:jc w:val="both"/>
        <w:rPr>
          <w:rFonts w:ascii="Times New Roman" w:hAnsi="Times New Roman"/>
          <w:color w:val="auto"/>
          <w:sz w:val="28"/>
        </w:rPr>
      </w:pPr>
    </w:p>
    <w:p w:rsidR="00C55B92" w:rsidRPr="00C55B92" w:rsidRDefault="00C55B92" w:rsidP="00C55B92">
      <w:pPr>
        <w:spacing w:after="0" w:line="360" w:lineRule="auto"/>
        <w:jc w:val="both"/>
        <w:rPr>
          <w:rFonts w:ascii="Times New Roman" w:hAnsi="Times New Roman"/>
          <w:color w:val="auto"/>
          <w:sz w:val="28"/>
        </w:rPr>
      </w:pPr>
      <w:r>
        <w:rPr>
          <w:rFonts w:ascii="Times New Roman" w:hAnsi="Times New Roman"/>
          <w:color w:val="auto"/>
          <w:sz w:val="28"/>
        </w:rPr>
        <w:t>Председатель комиссии</w:t>
      </w:r>
      <w:r>
        <w:rPr>
          <w:rFonts w:ascii="Times New Roman" w:hAnsi="Times New Roman"/>
          <w:color w:val="auto"/>
          <w:sz w:val="28"/>
        </w:rPr>
        <w:tab/>
      </w:r>
      <w:r>
        <w:rPr>
          <w:rFonts w:ascii="Times New Roman" w:hAnsi="Times New Roman"/>
          <w:color w:val="auto"/>
          <w:sz w:val="28"/>
        </w:rPr>
        <w:tab/>
      </w:r>
      <w:r>
        <w:rPr>
          <w:rFonts w:ascii="Times New Roman" w:hAnsi="Times New Roman"/>
          <w:color w:val="auto"/>
          <w:sz w:val="28"/>
        </w:rPr>
        <w:tab/>
      </w:r>
      <w:r w:rsidRPr="00C55B92">
        <w:rPr>
          <w:rFonts w:ascii="Times New Roman" w:hAnsi="Times New Roman"/>
          <w:color w:val="auto"/>
          <w:sz w:val="28"/>
        </w:rPr>
        <w:tab/>
      </w:r>
      <w:r w:rsidRPr="00C55B92">
        <w:rPr>
          <w:rFonts w:ascii="Times New Roman" w:hAnsi="Times New Roman"/>
          <w:color w:val="auto"/>
          <w:sz w:val="28"/>
        </w:rPr>
        <w:tab/>
      </w:r>
      <w:r w:rsidRPr="00C55B92">
        <w:rPr>
          <w:rFonts w:ascii="Times New Roman" w:hAnsi="Times New Roman"/>
          <w:color w:val="auto"/>
          <w:sz w:val="28"/>
        </w:rPr>
        <w:tab/>
        <w:t>Е.К. Филиппова</w:t>
      </w:r>
    </w:p>
    <w:p w:rsidR="00C55B92" w:rsidRPr="00C55B92" w:rsidRDefault="00C55B92" w:rsidP="00C55B92">
      <w:pPr>
        <w:spacing w:after="0" w:line="360" w:lineRule="auto"/>
        <w:jc w:val="both"/>
        <w:rPr>
          <w:rFonts w:ascii="Times New Roman" w:hAnsi="Times New Roman"/>
          <w:color w:val="auto"/>
          <w:sz w:val="28"/>
        </w:rPr>
      </w:pPr>
    </w:p>
    <w:p w:rsidR="00C55B92" w:rsidRPr="00C55B92" w:rsidRDefault="00C55B92" w:rsidP="00C55B92">
      <w:pPr>
        <w:spacing w:after="0" w:line="360" w:lineRule="auto"/>
        <w:jc w:val="both"/>
        <w:rPr>
          <w:rFonts w:ascii="Times New Roman" w:hAnsi="Times New Roman"/>
          <w:color w:val="auto"/>
          <w:sz w:val="28"/>
        </w:rPr>
      </w:pPr>
      <w:r>
        <w:rPr>
          <w:rFonts w:ascii="Times New Roman" w:hAnsi="Times New Roman"/>
          <w:color w:val="auto"/>
          <w:sz w:val="28"/>
        </w:rPr>
        <w:t>Секретарь комиссии</w:t>
      </w:r>
      <w:r>
        <w:rPr>
          <w:rFonts w:ascii="Times New Roman" w:hAnsi="Times New Roman"/>
          <w:color w:val="auto"/>
          <w:sz w:val="28"/>
        </w:rPr>
        <w:tab/>
      </w:r>
      <w:r>
        <w:rPr>
          <w:rFonts w:ascii="Times New Roman" w:hAnsi="Times New Roman"/>
          <w:color w:val="auto"/>
          <w:sz w:val="28"/>
        </w:rPr>
        <w:tab/>
      </w:r>
      <w:r>
        <w:rPr>
          <w:rFonts w:ascii="Times New Roman" w:hAnsi="Times New Roman"/>
          <w:color w:val="auto"/>
          <w:sz w:val="28"/>
        </w:rPr>
        <w:tab/>
      </w:r>
      <w:r>
        <w:rPr>
          <w:rFonts w:ascii="Times New Roman" w:hAnsi="Times New Roman"/>
          <w:color w:val="auto"/>
          <w:sz w:val="28"/>
        </w:rPr>
        <w:tab/>
      </w:r>
      <w:r>
        <w:rPr>
          <w:rFonts w:ascii="Times New Roman" w:hAnsi="Times New Roman"/>
          <w:color w:val="auto"/>
          <w:sz w:val="28"/>
        </w:rPr>
        <w:tab/>
      </w:r>
      <w:r w:rsidRPr="00C55B92">
        <w:rPr>
          <w:rFonts w:ascii="Times New Roman" w:hAnsi="Times New Roman"/>
          <w:color w:val="auto"/>
          <w:sz w:val="28"/>
        </w:rPr>
        <w:tab/>
      </w:r>
      <w:r w:rsidRPr="00C55B92">
        <w:rPr>
          <w:rFonts w:ascii="Times New Roman" w:hAnsi="Times New Roman"/>
          <w:color w:val="auto"/>
          <w:sz w:val="28"/>
        </w:rPr>
        <w:tab/>
        <w:t>Д.В. Давыденко</w:t>
      </w:r>
    </w:p>
    <w:p w:rsidR="00A95843" w:rsidRDefault="00A95843" w:rsidP="00C55B92">
      <w:pPr>
        <w:pStyle w:val="a3"/>
        <w:ind w:right="28" w:firstLine="709"/>
      </w:pPr>
    </w:p>
    <w:sectPr w:rsidR="00A95843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A95843"/>
    <w:rsid w:val="00A32ABB"/>
    <w:rsid w:val="00A722F9"/>
    <w:rsid w:val="00A95843"/>
    <w:rsid w:val="00C55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after="0" w:line="360" w:lineRule="auto"/>
      <w:jc w:val="both"/>
    </w:pPr>
    <w:rPr>
      <w:rFonts w:ascii="Times New Roman" w:hAnsi="Times New Roman"/>
      <w:sz w:val="28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12">
    <w:name w:val="Основной шрифт абзаца1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6">
    <w:name w:val="Замещающий текст1"/>
    <w:basedOn w:val="12"/>
    <w:link w:val="aa"/>
    <w:rPr>
      <w:color w:val="808080"/>
    </w:rPr>
  </w:style>
  <w:style w:type="character" w:styleId="aa">
    <w:name w:val="Placeholder Text"/>
    <w:basedOn w:val="a0"/>
    <w:link w:val="16"/>
    <w:rPr>
      <w:color w:val="808080"/>
    </w:rPr>
  </w:style>
  <w:style w:type="paragraph" w:styleId="ab">
    <w:name w:val="Subtitle"/>
    <w:next w:val="a"/>
    <w:link w:val="a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c">
    <w:name w:val="Подзаголовок Знак"/>
    <w:link w:val="ab"/>
    <w:rPr>
      <w:rFonts w:ascii="XO Thames" w:hAnsi="XO Thames"/>
      <w:i/>
      <w:sz w:val="24"/>
    </w:rPr>
  </w:style>
  <w:style w:type="paragraph" w:styleId="ad">
    <w:name w:val="Title"/>
    <w:next w:val="a"/>
    <w:link w:val="ae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e">
    <w:name w:val="Название Знак"/>
    <w:link w:val="ad"/>
    <w:rPr>
      <w:rFonts w:ascii="XO Thames" w:hAnsi="XO Thames"/>
      <w:b/>
      <w:caps/>
      <w:sz w:val="40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">
    <w:name w:val="Block Text"/>
    <w:basedOn w:val="a"/>
    <w:link w:val="af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f0">
    <w:name w:val="Цитата Знак"/>
    <w:basedOn w:val="1"/>
    <w:link w:val="af"/>
    <w:rPr>
      <w:rFonts w:ascii="Times New Roman" w:hAnsi="Times New Roman"/>
      <w:b/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after="0" w:line="360" w:lineRule="auto"/>
      <w:jc w:val="both"/>
    </w:pPr>
    <w:rPr>
      <w:rFonts w:ascii="Times New Roman" w:hAnsi="Times New Roman"/>
      <w:sz w:val="28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12">
    <w:name w:val="Основной шрифт абзаца1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6">
    <w:name w:val="Замещающий текст1"/>
    <w:basedOn w:val="12"/>
    <w:link w:val="aa"/>
    <w:rPr>
      <w:color w:val="808080"/>
    </w:rPr>
  </w:style>
  <w:style w:type="character" w:styleId="aa">
    <w:name w:val="Placeholder Text"/>
    <w:basedOn w:val="a0"/>
    <w:link w:val="16"/>
    <w:rPr>
      <w:color w:val="808080"/>
    </w:rPr>
  </w:style>
  <w:style w:type="paragraph" w:styleId="ab">
    <w:name w:val="Subtitle"/>
    <w:next w:val="a"/>
    <w:link w:val="a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c">
    <w:name w:val="Подзаголовок Знак"/>
    <w:link w:val="ab"/>
    <w:rPr>
      <w:rFonts w:ascii="XO Thames" w:hAnsi="XO Thames"/>
      <w:i/>
      <w:sz w:val="24"/>
    </w:rPr>
  </w:style>
  <w:style w:type="paragraph" w:styleId="ad">
    <w:name w:val="Title"/>
    <w:next w:val="a"/>
    <w:link w:val="ae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e">
    <w:name w:val="Название Знак"/>
    <w:link w:val="ad"/>
    <w:rPr>
      <w:rFonts w:ascii="XO Thames" w:hAnsi="XO Thames"/>
      <w:b/>
      <w:caps/>
      <w:sz w:val="40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">
    <w:name w:val="Block Text"/>
    <w:basedOn w:val="a"/>
    <w:link w:val="af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f0">
    <w:name w:val="Цитата Знак"/>
    <w:basedOn w:val="1"/>
    <w:link w:val="af"/>
    <w:rPr>
      <w:rFonts w:ascii="Times New Roman" w:hAnsi="Times New Roman"/>
      <w:b/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Пользователь</cp:lastModifiedBy>
  <cp:revision>3</cp:revision>
  <dcterms:created xsi:type="dcterms:W3CDTF">2025-06-19T06:55:00Z</dcterms:created>
  <dcterms:modified xsi:type="dcterms:W3CDTF">2025-06-23T11:33:00Z</dcterms:modified>
</cp:coreProperties>
</file>