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  <w:r w:rsidRPr="00A01577">
        <w:rPr>
          <w:rFonts w:ascii="Times New Roman" w:eastAsia="Times New Roman" w:hAnsi="Times New Roman"/>
          <w:b/>
          <w:sz w:val="32"/>
          <w:szCs w:val="32"/>
          <w:lang w:eastAsia="ru-RU"/>
        </w:rPr>
        <w:t>города Волгодонска Ростовской области</w:t>
      </w: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32"/>
          <w:szCs w:val="32"/>
          <w:lang w:eastAsia="ru-RU"/>
        </w:rPr>
      </w:pPr>
    </w:p>
    <w:p w:rsidR="00A01577" w:rsidRPr="00A01577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A01577"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A01577" w:rsidRPr="00A01577" w:rsidRDefault="00A01577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1577" w:rsidRPr="00697BBC" w:rsidRDefault="00EE205F" w:rsidP="00A0157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16</w:t>
      </w:r>
      <w:r w:rsidR="0094381F" w:rsidRPr="00DE13E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94219" w:rsidRPr="00DE13EE">
        <w:rPr>
          <w:rFonts w:ascii="Times New Roman" w:eastAsia="Times New Roman" w:hAnsi="Times New Roman"/>
          <w:sz w:val="28"/>
          <w:szCs w:val="28"/>
          <w:lang w:eastAsia="ru-RU"/>
        </w:rPr>
        <w:t>августа</w:t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 xml:space="preserve"> 2021 года</w:t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02AF6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A01577" w:rsidRPr="00DE13EE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 24-1</w:t>
      </w:r>
    </w:p>
    <w:p w:rsidR="00A01577" w:rsidRPr="00697BBC" w:rsidRDefault="00A01577" w:rsidP="00A01577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697BBC">
        <w:rPr>
          <w:rFonts w:ascii="Times New Roman" w:eastAsia="Times New Roman" w:hAnsi="Times New Roman"/>
          <w:sz w:val="28"/>
          <w:szCs w:val="28"/>
          <w:lang w:eastAsia="ru-RU"/>
        </w:rPr>
        <w:t>г. Волгодонск</w:t>
      </w:r>
    </w:p>
    <w:p w:rsidR="00FD7FC2" w:rsidRPr="00697BBC" w:rsidRDefault="00FD7FC2" w:rsidP="00B93E12">
      <w:pPr>
        <w:spacing w:after="0" w:line="240" w:lineRule="auto"/>
        <w:rPr>
          <w:sz w:val="28"/>
          <w:szCs w:val="28"/>
        </w:rPr>
      </w:pPr>
    </w:p>
    <w:p w:rsidR="001C7594" w:rsidRPr="001C7594" w:rsidRDefault="008D2182" w:rsidP="00831459">
      <w:pPr>
        <w:spacing w:after="0" w:line="240" w:lineRule="auto"/>
        <w:ind w:left="1418" w:right="1558"/>
        <w:jc w:val="both"/>
        <w:rPr>
          <w:rFonts w:ascii="Times New Roman" w:hAnsi="Times New Roman"/>
          <w:b/>
          <w:sz w:val="28"/>
          <w:szCs w:val="28"/>
        </w:rPr>
      </w:pPr>
      <w:r w:rsidRPr="008D2182">
        <w:rPr>
          <w:rFonts w:ascii="Times New Roman" w:hAnsi="Times New Roman"/>
          <w:b/>
          <w:sz w:val="28"/>
          <w:szCs w:val="28"/>
        </w:rPr>
        <w:t xml:space="preserve">Об участии </w:t>
      </w:r>
      <w:proofErr w:type="gramStart"/>
      <w:r w:rsidRPr="008D2182">
        <w:rPr>
          <w:rFonts w:ascii="Times New Roman" w:hAnsi="Times New Roman"/>
          <w:b/>
          <w:sz w:val="28"/>
          <w:szCs w:val="28"/>
        </w:rPr>
        <w:t xml:space="preserve">членов </w:t>
      </w:r>
      <w:r>
        <w:rPr>
          <w:rFonts w:ascii="Times New Roman" w:hAnsi="Times New Roman"/>
          <w:b/>
          <w:sz w:val="28"/>
          <w:szCs w:val="28"/>
        </w:rPr>
        <w:t>Территориальной и</w:t>
      </w:r>
      <w:r w:rsidRPr="008D2182">
        <w:rPr>
          <w:rFonts w:ascii="Times New Roman" w:hAnsi="Times New Roman"/>
          <w:b/>
          <w:sz w:val="28"/>
          <w:szCs w:val="28"/>
        </w:rPr>
        <w:t>збирательной комиссий</w:t>
      </w:r>
      <w:r>
        <w:rPr>
          <w:rFonts w:ascii="Times New Roman" w:hAnsi="Times New Roman"/>
          <w:b/>
          <w:sz w:val="28"/>
          <w:szCs w:val="28"/>
        </w:rPr>
        <w:t xml:space="preserve"> города Волгодонска</w:t>
      </w:r>
      <w:r w:rsidRPr="008D2182">
        <w:rPr>
          <w:rFonts w:ascii="Times New Roman" w:hAnsi="Times New Roman"/>
          <w:b/>
          <w:sz w:val="28"/>
          <w:szCs w:val="28"/>
        </w:rPr>
        <w:t xml:space="preserve"> Ростовской области</w:t>
      </w:r>
      <w:proofErr w:type="gramEnd"/>
      <w:r w:rsidRPr="008D2182">
        <w:rPr>
          <w:rFonts w:ascii="Times New Roman" w:hAnsi="Times New Roman"/>
          <w:b/>
          <w:sz w:val="28"/>
          <w:szCs w:val="28"/>
        </w:rPr>
        <w:t xml:space="preserve"> с правом решающего голоса в жеребьевке по распределению печатной площади, предоставляемой безвозмездно в региональных государственных периодических печатных изданиях, при проведении выборов депутатов Государственной Думы Федерального Собрания Российской Федерации восьмого созыва</w:t>
      </w:r>
    </w:p>
    <w:p w:rsidR="001C7594" w:rsidRDefault="001C7594" w:rsidP="00B93E12">
      <w:pPr>
        <w:spacing w:after="0" w:line="240" w:lineRule="auto"/>
        <w:rPr>
          <w:sz w:val="28"/>
          <w:szCs w:val="28"/>
        </w:rPr>
      </w:pPr>
    </w:p>
    <w:p w:rsidR="008D2182" w:rsidRPr="008D2182" w:rsidRDefault="008D2182" w:rsidP="008D218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8D2182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со статьями 66 Федерального закона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от 22.02.2014 № </w:t>
      </w:r>
      <w:r w:rsidRPr="008D2182">
        <w:rPr>
          <w:rFonts w:ascii="Times New Roman" w:eastAsia="Times New Roman" w:hAnsi="Times New Roman"/>
          <w:sz w:val="28"/>
          <w:szCs w:val="28"/>
          <w:lang w:eastAsia="ru-RU"/>
        </w:rPr>
        <w:t>20-ФЗ «О выборах депутатов Государственной Думы Федерального Собрания Российской Федерации», постановлениями Центральной избирательной комиссии Российской Федерации от 04.08.2021 № 36/291-8 «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О </w:t>
      </w:r>
      <w:r w:rsidRPr="008D218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порядках проведения жеребьевок по распределению между политическими партиями, зарегистрировавшими федеральные списки кандидатов, зарегистрированными кандидатами, выдвинутыми по одномандатным избирательным округам, печатной площади для опубликования предвыборных агитационных материалов в общероссийских государственных печатных</w:t>
      </w:r>
      <w:proofErr w:type="gramEnd"/>
      <w:r w:rsidRPr="008D218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Pr="008D2182">
        <w:rPr>
          <w:rFonts w:ascii="Times New Roman" w:eastAsia="Times New Roman" w:hAnsi="Times New Roman"/>
          <w:sz w:val="28"/>
          <w:szCs w:val="28"/>
          <w:shd w:val="clear" w:color="auto" w:fill="FFFFFF"/>
          <w:lang w:eastAsia="ru-RU"/>
        </w:rPr>
        <w:t>изданиях, региональных государственных периодических печатных изданиях</w:t>
      </w:r>
      <w:r w:rsidRPr="008D2182">
        <w:rPr>
          <w:rFonts w:ascii="Times New Roman" w:eastAsia="Times New Roman" w:hAnsi="Times New Roman"/>
          <w:sz w:val="28"/>
          <w:szCs w:val="28"/>
          <w:lang w:eastAsia="ru-RU"/>
        </w:rPr>
        <w:t>»</w:t>
      </w:r>
      <w:r w:rsidR="007A7E52">
        <w:rPr>
          <w:rFonts w:ascii="Times New Roman" w:eastAsia="Times New Roman" w:hAnsi="Times New Roman"/>
          <w:sz w:val="28"/>
          <w:szCs w:val="28"/>
          <w:lang w:eastAsia="ru-RU"/>
        </w:rPr>
        <w:t>, постановление Избирательной комиссии Ростовской области от 05.08.2021 № 170-19</w:t>
      </w:r>
      <w:r w:rsidR="00EE205F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EE205F" w:rsidRPr="00EE205F">
        <w:rPr>
          <w:rFonts w:ascii="Times New Roman" w:eastAsia="Times New Roman" w:hAnsi="Times New Roman"/>
          <w:sz w:val="28"/>
          <w:szCs w:val="28"/>
          <w:lang w:eastAsia="ru-RU"/>
        </w:rPr>
        <w:t>Об определении территориальных избирательных комиссий Ростовской области для проведения жеребьевки по распределению печатной площади,</w:t>
      </w:r>
      <w:proofErr w:type="gramEnd"/>
      <w:r w:rsidR="00EE205F" w:rsidRPr="00EE205F">
        <w:rPr>
          <w:rFonts w:ascii="Times New Roman" w:eastAsia="Times New Roman" w:hAnsi="Times New Roman"/>
          <w:sz w:val="28"/>
          <w:szCs w:val="28"/>
          <w:lang w:eastAsia="ru-RU"/>
        </w:rPr>
        <w:t xml:space="preserve"> предоставляемой безвозмездно в региональных государственных периодических печатных изданиях, распространяемых в пределах территории муниципального района (городского округа) в Ростовской области при проведении </w:t>
      </w:r>
      <w:proofErr w:type="gramStart"/>
      <w:r w:rsidR="00EE205F" w:rsidRPr="00EE205F"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Государственной Думы Федерального Собрания Российской Федерации восьмого созыва</w:t>
      </w:r>
      <w:proofErr w:type="gramEnd"/>
      <w:r w:rsidR="00EE205F"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1D4BF7" w:rsidRPr="00410A81" w:rsidRDefault="001D4BF7" w:rsidP="008D2182">
      <w:pPr>
        <w:spacing w:before="240" w:after="240" w:line="360" w:lineRule="auto"/>
        <w:jc w:val="center"/>
        <w:rPr>
          <w:rFonts w:ascii="Times New Roman" w:hAnsi="Times New Roman"/>
          <w:b/>
          <w:iCs/>
          <w:sz w:val="28"/>
          <w:szCs w:val="28"/>
        </w:rPr>
      </w:pPr>
      <w:r w:rsidRPr="001D4BF7">
        <w:rPr>
          <w:rFonts w:ascii="Times New Roman" w:hAnsi="Times New Roman"/>
          <w:iCs/>
          <w:sz w:val="28"/>
          <w:szCs w:val="28"/>
        </w:rPr>
        <w:t>Территориальная избирательная комиссия города Волгодонска</w:t>
      </w:r>
      <w:r w:rsidR="008D2182">
        <w:rPr>
          <w:rFonts w:ascii="Times New Roman" w:hAnsi="Times New Roman"/>
          <w:iCs/>
          <w:sz w:val="28"/>
          <w:szCs w:val="28"/>
        </w:rPr>
        <w:t xml:space="preserve"> </w:t>
      </w:r>
      <w:r w:rsidRPr="009F7FDF">
        <w:rPr>
          <w:rFonts w:ascii="Times New Roman" w:hAnsi="Times New Roman"/>
          <w:iCs/>
          <w:sz w:val="28"/>
          <w:szCs w:val="28"/>
        </w:rPr>
        <w:t>ПОСТАНОВИЛА:</w:t>
      </w:r>
    </w:p>
    <w:p w:rsidR="008D2182" w:rsidRPr="008D2182" w:rsidRDefault="00E8320C" w:rsidP="008D2182">
      <w:pPr>
        <w:pStyle w:val="aa"/>
        <w:suppressAutoHyphens/>
        <w:spacing w:line="288" w:lineRule="auto"/>
        <w:ind w:firstLine="567"/>
        <w:jc w:val="both"/>
        <w:rPr>
          <w:kern w:val="28"/>
          <w:szCs w:val="28"/>
        </w:rPr>
      </w:pPr>
      <w:r w:rsidRPr="00E8320C">
        <w:rPr>
          <w:kern w:val="28"/>
          <w:szCs w:val="28"/>
        </w:rPr>
        <w:t>1.</w:t>
      </w:r>
      <w:r>
        <w:rPr>
          <w:kern w:val="28"/>
          <w:szCs w:val="28"/>
        </w:rPr>
        <w:tab/>
      </w:r>
      <w:r w:rsidR="008D2182" w:rsidRPr="008D2182">
        <w:rPr>
          <w:kern w:val="28"/>
          <w:szCs w:val="28"/>
        </w:rPr>
        <w:t>Уполномочить член</w:t>
      </w:r>
      <w:r w:rsidR="008D2182">
        <w:rPr>
          <w:kern w:val="28"/>
          <w:szCs w:val="28"/>
        </w:rPr>
        <w:t>а</w:t>
      </w:r>
      <w:r w:rsidR="008D2182" w:rsidRPr="008D2182">
        <w:rPr>
          <w:kern w:val="28"/>
          <w:szCs w:val="28"/>
        </w:rPr>
        <w:t xml:space="preserve"> Территориальной избирательной комиссий города Волгодонска Ростовской области с правом решающего голоса </w:t>
      </w:r>
      <w:r w:rsidR="00EE205F">
        <w:rPr>
          <w:kern w:val="28"/>
          <w:szCs w:val="28"/>
        </w:rPr>
        <w:lastRenderedPageBreak/>
        <w:t>Александриенко Наталию Владимировну</w:t>
      </w:r>
      <w:r w:rsidR="008D2182" w:rsidRPr="008D2182">
        <w:rPr>
          <w:kern w:val="28"/>
          <w:szCs w:val="28"/>
        </w:rPr>
        <w:t xml:space="preserve"> на участие в жеребьевке по распределению печатной площади, предоставляемой безвозмездно в региональных государственных периодических печатных изданиях, распространяемых </w:t>
      </w:r>
      <w:r w:rsidR="000768B3">
        <w:rPr>
          <w:kern w:val="28"/>
          <w:szCs w:val="28"/>
        </w:rPr>
        <w:t>между политическими партиями и</w:t>
      </w:r>
      <w:r w:rsidR="00241213" w:rsidRPr="00241213">
        <w:rPr>
          <w:kern w:val="28"/>
          <w:szCs w:val="28"/>
        </w:rPr>
        <w:t xml:space="preserve"> зарегистрированными кандидатами, выдвинутыми по одномандатн</w:t>
      </w:r>
      <w:r w:rsidR="00241213">
        <w:rPr>
          <w:kern w:val="28"/>
          <w:szCs w:val="28"/>
        </w:rPr>
        <w:t>ому</w:t>
      </w:r>
      <w:r w:rsidR="00241213" w:rsidRPr="00241213">
        <w:rPr>
          <w:kern w:val="28"/>
          <w:szCs w:val="28"/>
        </w:rPr>
        <w:t xml:space="preserve"> избирательн</w:t>
      </w:r>
      <w:r w:rsidR="00241213">
        <w:rPr>
          <w:kern w:val="28"/>
          <w:szCs w:val="28"/>
        </w:rPr>
        <w:t>ому</w:t>
      </w:r>
      <w:r w:rsidR="00241213" w:rsidRPr="00241213">
        <w:rPr>
          <w:kern w:val="28"/>
          <w:szCs w:val="28"/>
        </w:rPr>
        <w:t xml:space="preserve"> округ</w:t>
      </w:r>
      <w:r w:rsidR="00241213">
        <w:rPr>
          <w:kern w:val="28"/>
          <w:szCs w:val="28"/>
        </w:rPr>
        <w:t>у</w:t>
      </w:r>
      <w:r w:rsidR="00241213" w:rsidRPr="00241213">
        <w:t xml:space="preserve"> </w:t>
      </w:r>
      <w:r w:rsidR="00241213" w:rsidRPr="00241213">
        <w:rPr>
          <w:kern w:val="28"/>
          <w:szCs w:val="28"/>
        </w:rPr>
        <w:t>Ростовская область</w:t>
      </w:r>
      <w:r w:rsidR="00EE205F">
        <w:rPr>
          <w:kern w:val="28"/>
          <w:szCs w:val="28"/>
        </w:rPr>
        <w:t> </w:t>
      </w:r>
      <w:r w:rsidR="00241213" w:rsidRPr="00241213">
        <w:rPr>
          <w:kern w:val="28"/>
          <w:szCs w:val="28"/>
        </w:rPr>
        <w:t>– Волгодонской одно</w:t>
      </w:r>
      <w:r w:rsidR="000768B3">
        <w:rPr>
          <w:kern w:val="28"/>
          <w:szCs w:val="28"/>
        </w:rPr>
        <w:t>мандатный избирательный округ № </w:t>
      </w:r>
      <w:r w:rsidR="00241213" w:rsidRPr="00241213">
        <w:rPr>
          <w:kern w:val="28"/>
          <w:szCs w:val="28"/>
        </w:rPr>
        <w:t>155 при проведении выборов депутатов Государственной Думы Федерального Собрания Российской Федерации восьмого созыва.</w:t>
      </w:r>
    </w:p>
    <w:p w:rsidR="001829E6" w:rsidRDefault="008D2182" w:rsidP="008D2182">
      <w:pPr>
        <w:pStyle w:val="aa"/>
        <w:suppressAutoHyphens/>
        <w:spacing w:line="288" w:lineRule="auto"/>
        <w:ind w:firstLine="567"/>
        <w:jc w:val="both"/>
        <w:rPr>
          <w:kern w:val="28"/>
          <w:szCs w:val="28"/>
        </w:rPr>
      </w:pPr>
      <w:r w:rsidRPr="008D2182">
        <w:rPr>
          <w:kern w:val="28"/>
          <w:szCs w:val="28"/>
        </w:rPr>
        <w:t>2.</w:t>
      </w:r>
      <w:r w:rsidR="001829E6">
        <w:rPr>
          <w:kern w:val="28"/>
          <w:szCs w:val="28"/>
        </w:rPr>
        <w:tab/>
      </w:r>
      <w:proofErr w:type="gramStart"/>
      <w:r w:rsidRPr="008D2182">
        <w:rPr>
          <w:kern w:val="28"/>
          <w:szCs w:val="28"/>
        </w:rPr>
        <w:t>Разместить</w:t>
      </w:r>
      <w:proofErr w:type="gramEnd"/>
      <w:r w:rsidRPr="008D2182">
        <w:rPr>
          <w:kern w:val="28"/>
          <w:szCs w:val="28"/>
        </w:rPr>
        <w:t xml:space="preserve"> настоящее постановление на сайте </w:t>
      </w:r>
      <w:r w:rsidR="001829E6" w:rsidRPr="001829E6">
        <w:rPr>
          <w:kern w:val="28"/>
          <w:szCs w:val="28"/>
        </w:rPr>
        <w:t xml:space="preserve">Территориальной избирательной комиссий города Волгодонска Ростовской области </w:t>
      </w:r>
      <w:r w:rsidRPr="008D2182">
        <w:rPr>
          <w:kern w:val="28"/>
          <w:szCs w:val="28"/>
        </w:rPr>
        <w:t>в информационно-телекоммуникационной сети «Интернет».</w:t>
      </w:r>
    </w:p>
    <w:p w:rsidR="00270BDF" w:rsidRPr="00270BDF" w:rsidRDefault="001829E6" w:rsidP="008D2182">
      <w:pPr>
        <w:pStyle w:val="aa"/>
        <w:suppressAutoHyphens/>
        <w:spacing w:line="288" w:lineRule="auto"/>
        <w:ind w:firstLine="567"/>
        <w:jc w:val="both"/>
        <w:rPr>
          <w:szCs w:val="28"/>
        </w:rPr>
      </w:pPr>
      <w:r>
        <w:rPr>
          <w:szCs w:val="28"/>
        </w:rPr>
        <w:t>3</w:t>
      </w:r>
      <w:r w:rsidR="00270BDF" w:rsidRPr="00270BDF">
        <w:rPr>
          <w:szCs w:val="28"/>
        </w:rPr>
        <w:t>.</w:t>
      </w:r>
      <w:r w:rsidR="00270BDF" w:rsidRPr="00270BDF">
        <w:rPr>
          <w:szCs w:val="28"/>
        </w:rPr>
        <w:tab/>
      </w:r>
      <w:proofErr w:type="gramStart"/>
      <w:r w:rsidR="00270BDF" w:rsidRPr="00270BDF">
        <w:rPr>
          <w:szCs w:val="28"/>
        </w:rPr>
        <w:t>Контроль за</w:t>
      </w:r>
      <w:proofErr w:type="gramEnd"/>
      <w:r w:rsidR="00270BDF" w:rsidRPr="00270BDF">
        <w:rPr>
          <w:szCs w:val="28"/>
        </w:rPr>
        <w:t xml:space="preserve"> исполнением настоящего постановления возложить на </w:t>
      </w:r>
      <w:r w:rsidR="00E84B80">
        <w:rPr>
          <w:szCs w:val="28"/>
        </w:rPr>
        <w:t>секретаря</w:t>
      </w:r>
      <w:r w:rsidR="00270BDF" w:rsidRPr="00270BDF">
        <w:rPr>
          <w:szCs w:val="28"/>
        </w:rPr>
        <w:t xml:space="preserve"> Территориальной избирательной комиссии города Волгодонска </w:t>
      </w:r>
      <w:r>
        <w:rPr>
          <w:szCs w:val="28"/>
        </w:rPr>
        <w:t xml:space="preserve">Ростовской области </w:t>
      </w:r>
      <w:proofErr w:type="spellStart"/>
      <w:r w:rsidR="00E84B80">
        <w:rPr>
          <w:szCs w:val="28"/>
        </w:rPr>
        <w:t>Авакова</w:t>
      </w:r>
      <w:proofErr w:type="spellEnd"/>
      <w:r w:rsidRPr="001829E6">
        <w:rPr>
          <w:szCs w:val="28"/>
        </w:rPr>
        <w:t xml:space="preserve"> </w:t>
      </w:r>
      <w:r>
        <w:rPr>
          <w:szCs w:val="28"/>
        </w:rPr>
        <w:t>А.И</w:t>
      </w:r>
      <w:r w:rsidR="00270BDF" w:rsidRPr="00270BDF">
        <w:rPr>
          <w:szCs w:val="28"/>
        </w:rPr>
        <w:t>.</w:t>
      </w:r>
    </w:p>
    <w:p w:rsidR="00270BDF" w:rsidRPr="00270BDF" w:rsidRDefault="00270BDF" w:rsidP="006E4F03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Pr="00270BDF" w:rsidRDefault="00270BDF" w:rsidP="00A55CEB">
      <w:pPr>
        <w:suppressAutoHyphens/>
        <w:spacing w:after="0" w:line="288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70BD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Е.К. Филиппова</w:t>
      </w:r>
    </w:p>
    <w:p w:rsidR="00270BDF" w:rsidRPr="00270BDF" w:rsidRDefault="00270BDF" w:rsidP="00A55CEB">
      <w:pPr>
        <w:spacing w:after="0" w:line="288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70BDF" w:rsidRDefault="00270BDF" w:rsidP="00A55CEB">
      <w:pPr>
        <w:tabs>
          <w:tab w:val="left" w:pos="1134"/>
        </w:tabs>
        <w:spacing w:line="288" w:lineRule="auto"/>
        <w:jc w:val="both"/>
        <w:rPr>
          <w:rFonts w:ascii="Times New Roman" w:hAnsi="Times New Roman"/>
          <w:sz w:val="28"/>
          <w:szCs w:val="28"/>
        </w:rPr>
      </w:pPr>
      <w:r w:rsidRPr="00270BDF">
        <w:rPr>
          <w:rFonts w:ascii="Times New Roman" w:hAnsi="Times New Roman"/>
          <w:sz w:val="28"/>
          <w:szCs w:val="28"/>
        </w:rPr>
        <w:t>Секретарь комиссии</w:t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</w:r>
      <w:r w:rsidRPr="00270BDF">
        <w:rPr>
          <w:rFonts w:ascii="Times New Roman" w:hAnsi="Times New Roman"/>
          <w:sz w:val="28"/>
          <w:szCs w:val="28"/>
        </w:rPr>
        <w:tab/>
        <w:t xml:space="preserve">     А.И. </w:t>
      </w:r>
      <w:proofErr w:type="spellStart"/>
      <w:r w:rsidRPr="00270BDF">
        <w:rPr>
          <w:rFonts w:ascii="Times New Roman" w:hAnsi="Times New Roman"/>
          <w:sz w:val="28"/>
          <w:szCs w:val="28"/>
        </w:rPr>
        <w:t>Аваков</w:t>
      </w:r>
      <w:proofErr w:type="spellEnd"/>
    </w:p>
    <w:sectPr w:rsidR="00270BDF" w:rsidSect="00362839">
      <w:headerReference w:type="default" r:id="rId7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7F23" w:rsidRDefault="00017F23" w:rsidP="00270BDF">
      <w:pPr>
        <w:spacing w:after="0" w:line="240" w:lineRule="auto"/>
      </w:pPr>
      <w:r>
        <w:separator/>
      </w:r>
    </w:p>
  </w:endnote>
  <w:endnote w:type="continuationSeparator" w:id="0">
    <w:p w:rsidR="00017F23" w:rsidRDefault="00017F23" w:rsidP="00270B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7F23" w:rsidRDefault="00017F23" w:rsidP="00270BDF">
      <w:pPr>
        <w:spacing w:after="0" w:line="240" w:lineRule="auto"/>
      </w:pPr>
      <w:r>
        <w:separator/>
      </w:r>
    </w:p>
  </w:footnote>
  <w:footnote w:type="continuationSeparator" w:id="0">
    <w:p w:rsidR="00017F23" w:rsidRDefault="00017F23" w:rsidP="00270B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4E5C" w:rsidRPr="006A5DD1" w:rsidRDefault="00EF4E5C" w:rsidP="00362839">
    <w:pPr>
      <w:pStyle w:val="a4"/>
      <w:spacing w:after="0" w:line="240" w:lineRule="auto"/>
      <w:jc w:val="center"/>
      <w:rPr>
        <w:rFonts w:ascii="Times New Roman" w:hAnsi="Times New Roman"/>
        <w:sz w:val="24"/>
        <w:szCs w:val="24"/>
      </w:rPr>
    </w:pPr>
    <w:r w:rsidRPr="006A5DD1">
      <w:rPr>
        <w:rFonts w:ascii="Times New Roman" w:hAnsi="Times New Roman"/>
        <w:sz w:val="24"/>
        <w:szCs w:val="24"/>
      </w:rPr>
      <w:fldChar w:fldCharType="begin"/>
    </w:r>
    <w:r w:rsidRPr="006A5DD1">
      <w:rPr>
        <w:rFonts w:ascii="Times New Roman" w:hAnsi="Times New Roman"/>
        <w:sz w:val="24"/>
        <w:szCs w:val="24"/>
      </w:rPr>
      <w:instrText xml:space="preserve"> PAGE   \* MERGEFORMAT </w:instrText>
    </w:r>
    <w:r w:rsidRPr="006A5DD1">
      <w:rPr>
        <w:rFonts w:ascii="Times New Roman" w:hAnsi="Times New Roman"/>
        <w:sz w:val="24"/>
        <w:szCs w:val="24"/>
      </w:rPr>
      <w:fldChar w:fldCharType="separate"/>
    </w:r>
    <w:r w:rsidR="00394605">
      <w:rPr>
        <w:rFonts w:ascii="Times New Roman" w:hAnsi="Times New Roman"/>
        <w:noProof/>
        <w:sz w:val="24"/>
        <w:szCs w:val="24"/>
      </w:rPr>
      <w:t>2</w:t>
    </w:r>
    <w:r w:rsidRPr="006A5DD1">
      <w:rPr>
        <w:rFonts w:ascii="Times New Roman" w:hAnsi="Times New Roman"/>
        <w:sz w:val="24"/>
        <w:szCs w:val="24"/>
      </w:rPr>
      <w:fldChar w:fldCharType="end"/>
    </w:r>
  </w:p>
  <w:p w:rsidR="00EF4E5C" w:rsidRDefault="00EF4E5C" w:rsidP="00362839">
    <w:pPr>
      <w:pStyle w:val="a4"/>
      <w:spacing w:after="0" w:line="240" w:lineRule="aut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5F14"/>
    <w:rsid w:val="00002B8C"/>
    <w:rsid w:val="00010120"/>
    <w:rsid w:val="000146DF"/>
    <w:rsid w:val="00017F23"/>
    <w:rsid w:val="000768B3"/>
    <w:rsid w:val="00085E38"/>
    <w:rsid w:val="000D62AB"/>
    <w:rsid w:val="000F3EF4"/>
    <w:rsid w:val="000F5AC4"/>
    <w:rsid w:val="00111060"/>
    <w:rsid w:val="00111EEB"/>
    <w:rsid w:val="00170B1A"/>
    <w:rsid w:val="001757B6"/>
    <w:rsid w:val="001829E6"/>
    <w:rsid w:val="00185F2C"/>
    <w:rsid w:val="001C7594"/>
    <w:rsid w:val="001D4BF7"/>
    <w:rsid w:val="001D6E16"/>
    <w:rsid w:val="001E14C9"/>
    <w:rsid w:val="00230C33"/>
    <w:rsid w:val="00241213"/>
    <w:rsid w:val="00256642"/>
    <w:rsid w:val="00270BDF"/>
    <w:rsid w:val="00294219"/>
    <w:rsid w:val="002D0534"/>
    <w:rsid w:val="002D6D1C"/>
    <w:rsid w:val="003047E7"/>
    <w:rsid w:val="00307E99"/>
    <w:rsid w:val="00314D42"/>
    <w:rsid w:val="00337454"/>
    <w:rsid w:val="00352106"/>
    <w:rsid w:val="003543A2"/>
    <w:rsid w:val="00362839"/>
    <w:rsid w:val="0038760D"/>
    <w:rsid w:val="00394605"/>
    <w:rsid w:val="003A41C4"/>
    <w:rsid w:val="004038A5"/>
    <w:rsid w:val="00410A81"/>
    <w:rsid w:val="0041646A"/>
    <w:rsid w:val="00420D68"/>
    <w:rsid w:val="004340BE"/>
    <w:rsid w:val="00446F6F"/>
    <w:rsid w:val="00453C7C"/>
    <w:rsid w:val="0046341B"/>
    <w:rsid w:val="004709B2"/>
    <w:rsid w:val="00490D8D"/>
    <w:rsid w:val="004A2874"/>
    <w:rsid w:val="004B6396"/>
    <w:rsid w:val="004C30C9"/>
    <w:rsid w:val="004C50DD"/>
    <w:rsid w:val="004D1899"/>
    <w:rsid w:val="004E4EBD"/>
    <w:rsid w:val="004F4A25"/>
    <w:rsid w:val="00520D56"/>
    <w:rsid w:val="00524F54"/>
    <w:rsid w:val="005267EE"/>
    <w:rsid w:val="0052770C"/>
    <w:rsid w:val="0054169F"/>
    <w:rsid w:val="00550759"/>
    <w:rsid w:val="00560D14"/>
    <w:rsid w:val="0057396A"/>
    <w:rsid w:val="00584BD5"/>
    <w:rsid w:val="005C68DA"/>
    <w:rsid w:val="00622C3F"/>
    <w:rsid w:val="00625F54"/>
    <w:rsid w:val="006276A8"/>
    <w:rsid w:val="006327DF"/>
    <w:rsid w:val="006624AF"/>
    <w:rsid w:val="00672B28"/>
    <w:rsid w:val="006810CA"/>
    <w:rsid w:val="006817BE"/>
    <w:rsid w:val="00686482"/>
    <w:rsid w:val="00694503"/>
    <w:rsid w:val="00697BBC"/>
    <w:rsid w:val="006A4ACE"/>
    <w:rsid w:val="006B032F"/>
    <w:rsid w:val="006C0E00"/>
    <w:rsid w:val="006D1D35"/>
    <w:rsid w:val="006E4F03"/>
    <w:rsid w:val="006E60D9"/>
    <w:rsid w:val="00732A4D"/>
    <w:rsid w:val="00736B46"/>
    <w:rsid w:val="00744386"/>
    <w:rsid w:val="00750703"/>
    <w:rsid w:val="00771F2D"/>
    <w:rsid w:val="00795F14"/>
    <w:rsid w:val="007A7E52"/>
    <w:rsid w:val="007B0904"/>
    <w:rsid w:val="007E54CD"/>
    <w:rsid w:val="007F1AC8"/>
    <w:rsid w:val="00802AF6"/>
    <w:rsid w:val="00831459"/>
    <w:rsid w:val="00863749"/>
    <w:rsid w:val="00892A12"/>
    <w:rsid w:val="008C6D54"/>
    <w:rsid w:val="008D2182"/>
    <w:rsid w:val="009118AF"/>
    <w:rsid w:val="00913378"/>
    <w:rsid w:val="009321DC"/>
    <w:rsid w:val="0094381F"/>
    <w:rsid w:val="00952920"/>
    <w:rsid w:val="0098680A"/>
    <w:rsid w:val="009A5A66"/>
    <w:rsid w:val="009C0814"/>
    <w:rsid w:val="009F0C76"/>
    <w:rsid w:val="009F7FDF"/>
    <w:rsid w:val="00A01577"/>
    <w:rsid w:val="00A25EC3"/>
    <w:rsid w:val="00A363D3"/>
    <w:rsid w:val="00A42852"/>
    <w:rsid w:val="00A4773C"/>
    <w:rsid w:val="00A515D7"/>
    <w:rsid w:val="00A55CEB"/>
    <w:rsid w:val="00A61C24"/>
    <w:rsid w:val="00A67C41"/>
    <w:rsid w:val="00A7164E"/>
    <w:rsid w:val="00A80729"/>
    <w:rsid w:val="00A84705"/>
    <w:rsid w:val="00AD0F72"/>
    <w:rsid w:val="00AE27D7"/>
    <w:rsid w:val="00B6559F"/>
    <w:rsid w:val="00B90B52"/>
    <w:rsid w:val="00B93E12"/>
    <w:rsid w:val="00BB5C68"/>
    <w:rsid w:val="00BC2D24"/>
    <w:rsid w:val="00BC4893"/>
    <w:rsid w:val="00BC6D8E"/>
    <w:rsid w:val="00C01CED"/>
    <w:rsid w:val="00C21ABE"/>
    <w:rsid w:val="00C24DF8"/>
    <w:rsid w:val="00C80DBE"/>
    <w:rsid w:val="00C96CD3"/>
    <w:rsid w:val="00CA5270"/>
    <w:rsid w:val="00CA5EBB"/>
    <w:rsid w:val="00CA6B3C"/>
    <w:rsid w:val="00CC19BF"/>
    <w:rsid w:val="00CE789F"/>
    <w:rsid w:val="00CF473F"/>
    <w:rsid w:val="00D61068"/>
    <w:rsid w:val="00D7666A"/>
    <w:rsid w:val="00DD6147"/>
    <w:rsid w:val="00DE13EE"/>
    <w:rsid w:val="00E0021E"/>
    <w:rsid w:val="00E10189"/>
    <w:rsid w:val="00E11E90"/>
    <w:rsid w:val="00E144CE"/>
    <w:rsid w:val="00E17400"/>
    <w:rsid w:val="00E2329D"/>
    <w:rsid w:val="00E41B48"/>
    <w:rsid w:val="00E8320C"/>
    <w:rsid w:val="00E84B80"/>
    <w:rsid w:val="00E940E5"/>
    <w:rsid w:val="00E95C3D"/>
    <w:rsid w:val="00E95F71"/>
    <w:rsid w:val="00E964A8"/>
    <w:rsid w:val="00E9764C"/>
    <w:rsid w:val="00E97E05"/>
    <w:rsid w:val="00ED6159"/>
    <w:rsid w:val="00EE205F"/>
    <w:rsid w:val="00EF4E5C"/>
    <w:rsid w:val="00F1707F"/>
    <w:rsid w:val="00F25BD1"/>
    <w:rsid w:val="00F34AC1"/>
    <w:rsid w:val="00F47DBA"/>
    <w:rsid w:val="00F52FEC"/>
    <w:rsid w:val="00F54AC0"/>
    <w:rsid w:val="00F72DD1"/>
    <w:rsid w:val="00F84F59"/>
    <w:rsid w:val="00FD477D"/>
    <w:rsid w:val="00FD7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219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F84F59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rsid w:val="00CF473F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3">
    <w:name w:val="List Paragraph"/>
    <w:basedOn w:val="a"/>
    <w:uiPriority w:val="34"/>
    <w:qFormat/>
    <w:rsid w:val="001D4BF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8"/>
      <w:lang w:eastAsia="ru-RU"/>
    </w:rPr>
  </w:style>
  <w:style w:type="paragraph" w:styleId="2">
    <w:name w:val="Body Text 2"/>
    <w:basedOn w:val="a"/>
    <w:link w:val="20"/>
    <w:rsid w:val="00F1707F"/>
    <w:pPr>
      <w:suppressAutoHyphens/>
      <w:spacing w:after="120" w:line="48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20">
    <w:name w:val="Основной текст 2 Знак"/>
    <w:link w:val="2"/>
    <w:rsid w:val="00F1707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nformat">
    <w:name w:val="ConsPlusNonformat"/>
    <w:uiPriority w:val="99"/>
    <w:rsid w:val="00270BDF"/>
    <w:pPr>
      <w:autoSpaceDE w:val="0"/>
      <w:autoSpaceDN w:val="0"/>
      <w:adjustRightInd w:val="0"/>
    </w:pPr>
    <w:rPr>
      <w:rFonts w:ascii="Courier New" w:hAnsi="Courier New" w:cs="Courier New"/>
      <w:lang w:eastAsia="en-US"/>
    </w:rPr>
  </w:style>
  <w:style w:type="paragraph" w:styleId="a4">
    <w:name w:val="header"/>
    <w:basedOn w:val="a"/>
    <w:link w:val="a5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70BDF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270BD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70BDF"/>
    <w:rPr>
      <w:sz w:val="22"/>
      <w:szCs w:val="22"/>
      <w:lang w:eastAsia="en-US"/>
    </w:rPr>
  </w:style>
  <w:style w:type="paragraph" w:styleId="a8">
    <w:name w:val="Body Text Indent"/>
    <w:basedOn w:val="a"/>
    <w:link w:val="a9"/>
    <w:uiPriority w:val="99"/>
    <w:semiHidden/>
    <w:unhideWhenUsed/>
    <w:rsid w:val="007E54CD"/>
    <w:pPr>
      <w:spacing w:after="120"/>
      <w:ind w:left="283"/>
    </w:pPr>
  </w:style>
  <w:style w:type="character" w:customStyle="1" w:styleId="a9">
    <w:name w:val="Основной текст с отступом Знак"/>
    <w:link w:val="a8"/>
    <w:uiPriority w:val="99"/>
    <w:semiHidden/>
    <w:rsid w:val="007E54CD"/>
    <w:rPr>
      <w:sz w:val="22"/>
      <w:szCs w:val="22"/>
      <w:lang w:eastAsia="en-US"/>
    </w:rPr>
  </w:style>
  <w:style w:type="paragraph" w:styleId="aa">
    <w:name w:val="No Spacing"/>
    <w:uiPriority w:val="1"/>
    <w:qFormat/>
    <w:rsid w:val="007E54CD"/>
    <w:rPr>
      <w:rFonts w:ascii="Times New Roman" w:eastAsia="Times New Roman" w:hAnsi="Times New Roman"/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9868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98680A"/>
    <w:rPr>
      <w:rFonts w:ascii="Tahoma" w:hAnsi="Tahoma" w:cs="Tahoma"/>
      <w:sz w:val="16"/>
      <w:szCs w:val="16"/>
      <w:lang w:eastAsia="en-US"/>
    </w:rPr>
  </w:style>
  <w:style w:type="table" w:styleId="ad">
    <w:name w:val="Table Grid"/>
    <w:basedOn w:val="a1"/>
    <w:uiPriority w:val="59"/>
    <w:rsid w:val="00E8320C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uiPriority w:val="99"/>
    <w:unhideWhenUsed/>
    <w:rsid w:val="00625F5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895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7523B-4136-4A87-A086-DADE0A88A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Aleksandrienko</dc:creator>
  <cp:lastModifiedBy>sek_tik</cp:lastModifiedBy>
  <cp:revision>2</cp:revision>
  <cp:lastPrinted>2021-08-16T07:28:00Z</cp:lastPrinted>
  <dcterms:created xsi:type="dcterms:W3CDTF">2021-08-17T11:09:00Z</dcterms:created>
  <dcterms:modified xsi:type="dcterms:W3CDTF">2021-08-17T11:09:00Z</dcterms:modified>
</cp:coreProperties>
</file>